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93E7E" w14:textId="0250A226" w:rsidR="00C542E3" w:rsidRDefault="005F2D5F" w:rsidP="00A476FF">
      <w:pPr>
        <w:contextualSpacing w:val="0"/>
        <w:jc w:val="center"/>
      </w:pPr>
      <w:r>
        <w:rPr>
          <w:b/>
          <w:sz w:val="28"/>
          <w:szCs w:val="28"/>
        </w:rPr>
        <w:t>Critical Reasoning CT - 100 - 103</w:t>
      </w:r>
      <w:r>
        <w:br/>
      </w:r>
      <w:r>
        <w:br/>
      </w:r>
    </w:p>
    <w:p w14:paraId="55DF46EE" w14:textId="77777777" w:rsidR="00C542E3" w:rsidRDefault="005F2D5F">
      <w:pPr>
        <w:contextualSpacing w:val="0"/>
      </w:pPr>
      <w:r>
        <w:t>Eric D Berg</w:t>
      </w:r>
    </w:p>
    <w:p w14:paraId="303A5862" w14:textId="77777777" w:rsidR="00C542E3" w:rsidRDefault="00C542E3">
      <w:pPr>
        <w:contextualSpacing w:val="0"/>
      </w:pPr>
    </w:p>
    <w:p w14:paraId="495D6A10" w14:textId="77777777" w:rsidR="00C542E3" w:rsidRDefault="005F2D5F">
      <w:pPr>
        <w:contextualSpacing w:val="0"/>
        <w:rPr>
          <w:b/>
          <w:color w:val="303030"/>
          <w:sz w:val="24"/>
          <w:szCs w:val="24"/>
        </w:rPr>
      </w:pPr>
      <w:r>
        <w:rPr>
          <w:b/>
          <w:sz w:val="24"/>
          <w:szCs w:val="24"/>
        </w:rPr>
        <w:t>Course Description:</w:t>
      </w:r>
    </w:p>
    <w:p w14:paraId="1FBAC613" w14:textId="77777777" w:rsidR="00C542E3" w:rsidRDefault="005F2D5F">
      <w:pPr>
        <w:contextualSpacing w:val="0"/>
        <w:rPr>
          <w:sz w:val="24"/>
          <w:szCs w:val="24"/>
        </w:rPr>
      </w:pPr>
      <w:r>
        <w:rPr>
          <w:color w:val="303030"/>
        </w:rPr>
        <w:t>Introduction to critical thinking in college. Designed to provide students with practice in interpreting, analyzing, synthesizing, and assessing new information and its relationship to previous knowledge. Students will evaluate classic and contemporary arguments and learn how to construct sound arguments. Small group participation is an integral part of this course.</w:t>
      </w:r>
      <w:r>
        <w:br/>
      </w:r>
      <w:r>
        <w:br/>
      </w:r>
      <w:r>
        <w:rPr>
          <w:b/>
          <w:sz w:val="24"/>
          <w:szCs w:val="24"/>
        </w:rPr>
        <w:t>Text:</w:t>
      </w:r>
    </w:p>
    <w:p w14:paraId="5B4D8DB5" w14:textId="77777777" w:rsidR="00C542E3" w:rsidRDefault="005F2D5F">
      <w:pPr>
        <w:contextualSpacing w:val="0"/>
      </w:pPr>
      <w:proofErr w:type="spellStart"/>
      <w:r>
        <w:t>Cederblom</w:t>
      </w:r>
      <w:proofErr w:type="spellEnd"/>
      <w:r>
        <w:t>, Jerry and David Paulsen. Critical Reasoning. 7th ed. Wadsworth, 2011.</w:t>
      </w:r>
    </w:p>
    <w:p w14:paraId="49424B8B" w14:textId="77777777" w:rsidR="00C542E3" w:rsidRDefault="00C542E3">
      <w:pPr>
        <w:contextualSpacing w:val="0"/>
      </w:pPr>
    </w:p>
    <w:p w14:paraId="0F58F7D4" w14:textId="77777777" w:rsidR="00C542E3" w:rsidRDefault="005F2D5F">
      <w:pPr>
        <w:contextualSpacing w:val="0"/>
        <w:rPr>
          <w:b/>
          <w:sz w:val="24"/>
          <w:szCs w:val="24"/>
          <w:u w:val="single"/>
        </w:rPr>
      </w:pPr>
      <w:r>
        <w:rPr>
          <w:b/>
          <w:sz w:val="24"/>
          <w:szCs w:val="24"/>
          <w:u w:val="single"/>
        </w:rPr>
        <w:t>Learning Outcomes:</w:t>
      </w:r>
    </w:p>
    <w:p w14:paraId="63283BCE" w14:textId="77777777" w:rsidR="00C542E3" w:rsidRDefault="005F2D5F">
      <w:pPr>
        <w:contextualSpacing w:val="0"/>
      </w:pPr>
      <w:r>
        <w:t>At the end of this course you will be able to:</w:t>
      </w:r>
    </w:p>
    <w:p w14:paraId="198B4C18" w14:textId="77777777" w:rsidR="00C542E3" w:rsidRDefault="005F2D5F">
      <w:pPr>
        <w:numPr>
          <w:ilvl w:val="0"/>
          <w:numId w:val="2"/>
        </w:numPr>
      </w:pPr>
      <w:r>
        <w:t>Engage critically with arguments</w:t>
      </w:r>
    </w:p>
    <w:p w14:paraId="0FF2EAAC" w14:textId="77777777" w:rsidR="00C542E3" w:rsidRDefault="005F2D5F">
      <w:pPr>
        <w:numPr>
          <w:ilvl w:val="0"/>
          <w:numId w:val="2"/>
        </w:numPr>
      </w:pPr>
      <w:r>
        <w:t>Identify arguments in a wide variety of settings</w:t>
      </w:r>
    </w:p>
    <w:p w14:paraId="75217391" w14:textId="77777777" w:rsidR="00C542E3" w:rsidRDefault="005F2D5F">
      <w:pPr>
        <w:numPr>
          <w:ilvl w:val="0"/>
          <w:numId w:val="2"/>
        </w:numPr>
      </w:pPr>
      <w:r>
        <w:t>Reconstruct complicated/ambiguous arguments</w:t>
      </w:r>
    </w:p>
    <w:p w14:paraId="1F5B6C87" w14:textId="77777777" w:rsidR="00C542E3" w:rsidRDefault="005F2D5F">
      <w:pPr>
        <w:numPr>
          <w:ilvl w:val="0"/>
          <w:numId w:val="2"/>
        </w:numPr>
      </w:pPr>
      <w:r>
        <w:t>Define and identify bad arguments</w:t>
      </w:r>
    </w:p>
    <w:p w14:paraId="115F2B6C" w14:textId="4172CDEA" w:rsidR="00C542E3" w:rsidRDefault="005F2D5F">
      <w:pPr>
        <w:numPr>
          <w:ilvl w:val="0"/>
          <w:numId w:val="2"/>
        </w:numPr>
      </w:pPr>
      <w:r>
        <w:t>Apply critical skills to college-level texts</w:t>
      </w:r>
    </w:p>
    <w:p w14:paraId="0B118071" w14:textId="77777777" w:rsidR="00C542E3" w:rsidRDefault="00C542E3">
      <w:pPr>
        <w:contextualSpacing w:val="0"/>
      </w:pPr>
    </w:p>
    <w:p w14:paraId="397916FD" w14:textId="77777777" w:rsidR="00C542E3" w:rsidRDefault="005F2D5F">
      <w:pPr>
        <w:contextualSpacing w:val="0"/>
        <w:rPr>
          <w:sz w:val="24"/>
          <w:szCs w:val="24"/>
        </w:rPr>
      </w:pPr>
      <w:r>
        <w:rPr>
          <w:b/>
          <w:sz w:val="24"/>
          <w:szCs w:val="24"/>
          <w:u w:val="single"/>
        </w:rPr>
        <w:t>Course Calendar:</w:t>
      </w:r>
    </w:p>
    <w:p w14:paraId="7573BAA1" w14:textId="6046E903" w:rsidR="00C542E3" w:rsidRDefault="005F2D5F">
      <w:pPr>
        <w:contextualSpacing w:val="0"/>
      </w:pPr>
      <w:r>
        <w:t>This class will focus on lectures about the topic, and routine small group participation. There will be six (6) tests throughout the course, with the lowest-scoring test dropped for the final grade. Lectures in this class will follow the book readings by chapter. The page range given is a rough indication of what will be covered in each lecture. I will assign some exercises at the end of certain classes to gauge how everyone is handling the topic and information. However, the course is structured to emphasize participation; questions, comments, giving examples in class. A small, one-page assignment will accompany the small group participation as the basis for grading alongside participation.</w:t>
      </w:r>
    </w:p>
    <w:p w14:paraId="73CBA0B4" w14:textId="77777777" w:rsidR="00C542E3" w:rsidRDefault="00C542E3">
      <w:pPr>
        <w:contextualSpacing w:val="0"/>
      </w:pPr>
    </w:p>
    <w:p w14:paraId="65E12115" w14:textId="77777777" w:rsidR="00C542E3" w:rsidRDefault="005F2D5F">
      <w:pPr>
        <w:contextualSpacing w:val="0"/>
        <w:rPr>
          <w:b/>
        </w:rPr>
      </w:pPr>
      <w:r>
        <w:rPr>
          <w:b/>
        </w:rPr>
        <w:t>This is subject to change, depending on the needs of the class.</w:t>
      </w:r>
    </w:p>
    <w:p w14:paraId="08BF2109" w14:textId="77777777" w:rsidR="00C542E3" w:rsidRDefault="00C542E3">
      <w:pPr>
        <w:contextualSpacing w:val="0"/>
      </w:pPr>
    </w:p>
    <w:p w14:paraId="27631A28" w14:textId="77777777" w:rsidR="00C542E3" w:rsidRDefault="005F2D5F">
      <w:pPr>
        <w:contextualSpacing w:val="0"/>
        <w:rPr>
          <w:b/>
          <w:u w:val="single"/>
        </w:rPr>
      </w:pPr>
      <w:r>
        <w:rPr>
          <w:b/>
          <w:u w:val="single"/>
        </w:rPr>
        <w:t>Week One</w:t>
      </w:r>
    </w:p>
    <w:p w14:paraId="1FEF39BD" w14:textId="77777777" w:rsidR="00C542E3" w:rsidRDefault="005F2D5F">
      <w:pPr>
        <w:contextualSpacing w:val="0"/>
      </w:pPr>
      <w:r>
        <w:t>Wed. 9/5 - First Class. Syllabus overview, general information, class introduction.</w:t>
      </w:r>
      <w:r>
        <w:br/>
      </w:r>
      <w:r>
        <w:br/>
        <w:t>Fri 9/7 - What is Critical Reasoning: Logos, Pathos, Ethos - Critical interpretation.</w:t>
      </w:r>
    </w:p>
    <w:p w14:paraId="3786CCE5" w14:textId="77777777" w:rsidR="00C542E3" w:rsidRDefault="00C542E3">
      <w:pPr>
        <w:contextualSpacing w:val="0"/>
        <w:rPr>
          <w:b/>
          <w:u w:val="single"/>
        </w:rPr>
      </w:pPr>
    </w:p>
    <w:p w14:paraId="496F40BC" w14:textId="77777777" w:rsidR="00C542E3" w:rsidRDefault="005F2D5F">
      <w:pPr>
        <w:contextualSpacing w:val="0"/>
        <w:rPr>
          <w:b/>
          <w:u w:val="single"/>
        </w:rPr>
      </w:pPr>
      <w:r>
        <w:rPr>
          <w:b/>
          <w:u w:val="single"/>
        </w:rPr>
        <w:t>Week Two -</w:t>
      </w:r>
    </w:p>
    <w:p w14:paraId="4C135A71" w14:textId="77777777" w:rsidR="00C542E3" w:rsidRDefault="005F2D5F">
      <w:pPr>
        <w:contextualSpacing w:val="0"/>
      </w:pPr>
      <w:r>
        <w:t>Mon 9/10 - Chapter One, “Deciding What to Believe” (pp. 1-18)</w:t>
      </w:r>
    </w:p>
    <w:p w14:paraId="1D817B58" w14:textId="77777777" w:rsidR="00C542E3" w:rsidRDefault="00C542E3">
      <w:pPr>
        <w:contextualSpacing w:val="0"/>
      </w:pPr>
    </w:p>
    <w:p w14:paraId="0B658DBA" w14:textId="77777777" w:rsidR="00C542E3" w:rsidRDefault="005F2D5F">
      <w:pPr>
        <w:contextualSpacing w:val="0"/>
      </w:pPr>
      <w:r>
        <w:t>Wed 9/12 - Chapter Two, “The Anatomy of Arguments” - Identifying Arguments (pp. 19-26)</w:t>
      </w:r>
    </w:p>
    <w:p w14:paraId="51FAD93C" w14:textId="77777777" w:rsidR="00C542E3" w:rsidRDefault="00C542E3">
      <w:pPr>
        <w:contextualSpacing w:val="0"/>
      </w:pPr>
    </w:p>
    <w:p w14:paraId="1F6CA346" w14:textId="77777777" w:rsidR="00C542E3" w:rsidRDefault="005F2D5F">
      <w:pPr>
        <w:contextualSpacing w:val="0"/>
      </w:pPr>
      <w:r>
        <w:lastRenderedPageBreak/>
        <w:t>Fri 9/14 - Chapter Two - Hard Arguments, Uncertainty, Interpretation (pp. 27-30)</w:t>
      </w:r>
    </w:p>
    <w:p w14:paraId="25C06B0E" w14:textId="77777777" w:rsidR="00C542E3" w:rsidRDefault="00C542E3">
      <w:pPr>
        <w:contextualSpacing w:val="0"/>
      </w:pPr>
    </w:p>
    <w:p w14:paraId="61D7BB85" w14:textId="77777777" w:rsidR="00C542E3" w:rsidRDefault="005F2D5F">
      <w:pPr>
        <w:contextualSpacing w:val="0"/>
        <w:rPr>
          <w:b/>
          <w:u w:val="single"/>
        </w:rPr>
      </w:pPr>
      <w:r>
        <w:rPr>
          <w:b/>
          <w:u w:val="single"/>
        </w:rPr>
        <w:t>Week Three</w:t>
      </w:r>
    </w:p>
    <w:p w14:paraId="2C41C971" w14:textId="77777777" w:rsidR="00C542E3" w:rsidRDefault="005F2D5F">
      <w:pPr>
        <w:contextualSpacing w:val="0"/>
      </w:pPr>
      <w:r>
        <w:t xml:space="preserve">Mon 9/17 </w:t>
      </w:r>
      <w:proofErr w:type="gramStart"/>
      <w:r>
        <w:t>-  Chapter</w:t>
      </w:r>
      <w:proofErr w:type="gramEnd"/>
      <w:r>
        <w:t xml:space="preserve"> Two - Patterns (pp. 31-42)</w:t>
      </w:r>
    </w:p>
    <w:p w14:paraId="72D9ABA5" w14:textId="77777777" w:rsidR="00C542E3" w:rsidRDefault="00C542E3">
      <w:pPr>
        <w:contextualSpacing w:val="0"/>
      </w:pPr>
    </w:p>
    <w:p w14:paraId="239AD09B" w14:textId="77777777" w:rsidR="00C542E3" w:rsidRDefault="005F2D5F">
      <w:pPr>
        <w:contextualSpacing w:val="0"/>
        <w:rPr>
          <w:b/>
          <w:i/>
          <w:sz w:val="24"/>
          <w:szCs w:val="24"/>
          <w:u w:val="single"/>
        </w:rPr>
      </w:pPr>
      <w:r>
        <w:t xml:space="preserve">Wed 9/19 - </w:t>
      </w:r>
      <w:r>
        <w:rPr>
          <w:b/>
          <w:i/>
          <w:sz w:val="24"/>
          <w:szCs w:val="24"/>
          <w:u w:val="single"/>
        </w:rPr>
        <w:t>Test One</w:t>
      </w:r>
    </w:p>
    <w:p w14:paraId="054180EF" w14:textId="77777777" w:rsidR="00C542E3" w:rsidRDefault="00C542E3">
      <w:pPr>
        <w:contextualSpacing w:val="0"/>
      </w:pPr>
    </w:p>
    <w:p w14:paraId="3CFC1443" w14:textId="77777777" w:rsidR="00C542E3" w:rsidRDefault="005F2D5F">
      <w:pPr>
        <w:contextualSpacing w:val="0"/>
        <w:rPr>
          <w:b/>
          <w:i/>
          <w:u w:val="single"/>
        </w:rPr>
      </w:pPr>
      <w:r>
        <w:t xml:space="preserve">Fri 9/21 - </w:t>
      </w:r>
      <w:r>
        <w:rPr>
          <w:b/>
          <w:i/>
          <w:u w:val="single"/>
        </w:rPr>
        <w:t>NO CLASS (Professional Day)</w:t>
      </w:r>
    </w:p>
    <w:p w14:paraId="2DA21419" w14:textId="77777777" w:rsidR="00C542E3" w:rsidRDefault="00C542E3">
      <w:pPr>
        <w:contextualSpacing w:val="0"/>
        <w:rPr>
          <w:b/>
          <w:i/>
          <w:u w:val="single"/>
        </w:rPr>
      </w:pPr>
    </w:p>
    <w:p w14:paraId="3DE9E10B" w14:textId="77777777" w:rsidR="00C542E3" w:rsidRDefault="00C542E3">
      <w:pPr>
        <w:contextualSpacing w:val="0"/>
        <w:rPr>
          <w:b/>
          <w:i/>
          <w:u w:val="single"/>
        </w:rPr>
      </w:pPr>
    </w:p>
    <w:p w14:paraId="506B344B" w14:textId="77777777" w:rsidR="00C542E3" w:rsidRDefault="005F2D5F">
      <w:pPr>
        <w:contextualSpacing w:val="0"/>
        <w:rPr>
          <w:b/>
          <w:u w:val="single"/>
        </w:rPr>
      </w:pPr>
      <w:r>
        <w:rPr>
          <w:b/>
          <w:u w:val="single"/>
        </w:rPr>
        <w:t>Week Four</w:t>
      </w:r>
    </w:p>
    <w:p w14:paraId="3BC1FE28" w14:textId="77777777" w:rsidR="00C542E3" w:rsidRDefault="005F2D5F">
      <w:pPr>
        <w:contextualSpacing w:val="0"/>
      </w:pPr>
      <w:r>
        <w:t xml:space="preserve">Mon 9/24- Chapter Three, “Understanding Arguments Through Reconstruction” - </w:t>
      </w:r>
      <w:proofErr w:type="spellStart"/>
      <w:r>
        <w:t>Implicity</w:t>
      </w:r>
      <w:proofErr w:type="spellEnd"/>
      <w:r>
        <w:t xml:space="preserve"> (pp. 43-47)</w:t>
      </w:r>
    </w:p>
    <w:p w14:paraId="1C40275D" w14:textId="77777777" w:rsidR="00C542E3" w:rsidRDefault="00C542E3">
      <w:pPr>
        <w:contextualSpacing w:val="0"/>
      </w:pPr>
    </w:p>
    <w:p w14:paraId="6432E4AA" w14:textId="5F29B9EF" w:rsidR="00C542E3" w:rsidRDefault="005F2D5F">
      <w:pPr>
        <w:contextualSpacing w:val="0"/>
      </w:pPr>
      <w:r>
        <w:t>Wed 9/26 - Chapter Three - Building Everything (pp. 48-60)</w:t>
      </w:r>
    </w:p>
    <w:p w14:paraId="0F7B2B59" w14:textId="77777777" w:rsidR="00C542E3" w:rsidRDefault="00C542E3">
      <w:pPr>
        <w:contextualSpacing w:val="0"/>
      </w:pPr>
    </w:p>
    <w:p w14:paraId="033AA3CB" w14:textId="5126FC86" w:rsidR="00C542E3" w:rsidRDefault="005F2D5F">
      <w:pPr>
        <w:contextualSpacing w:val="0"/>
      </w:pPr>
      <w:r>
        <w:t xml:space="preserve">Fri 9/28 - Chapter Three </w:t>
      </w:r>
      <w:proofErr w:type="gramStart"/>
      <w:r>
        <w:t>-  Real</w:t>
      </w:r>
      <w:proofErr w:type="gramEnd"/>
      <w:r>
        <w:t xml:space="preserve"> Arguments, Application of Reconstruction (pp. 61-78)</w:t>
      </w:r>
    </w:p>
    <w:p w14:paraId="7BAA4788" w14:textId="77777777" w:rsidR="00C542E3" w:rsidRDefault="00C542E3">
      <w:pPr>
        <w:contextualSpacing w:val="0"/>
      </w:pPr>
    </w:p>
    <w:p w14:paraId="4E8733BB" w14:textId="77777777" w:rsidR="00C542E3" w:rsidRDefault="005F2D5F">
      <w:pPr>
        <w:contextualSpacing w:val="0"/>
        <w:rPr>
          <w:b/>
          <w:u w:val="single"/>
        </w:rPr>
      </w:pPr>
      <w:r>
        <w:rPr>
          <w:b/>
          <w:u w:val="single"/>
        </w:rPr>
        <w:t>Week Five</w:t>
      </w:r>
    </w:p>
    <w:p w14:paraId="33D85923" w14:textId="77777777" w:rsidR="00C542E3" w:rsidRDefault="005F2D5F">
      <w:pPr>
        <w:contextualSpacing w:val="0"/>
      </w:pPr>
      <w:r>
        <w:t xml:space="preserve"> Mon 10/1 - Small Group Argument Reconstructions (Arguments in the Wild!)</w:t>
      </w:r>
    </w:p>
    <w:p w14:paraId="0DE06324" w14:textId="77777777" w:rsidR="00C542E3" w:rsidRDefault="00C542E3">
      <w:pPr>
        <w:contextualSpacing w:val="0"/>
      </w:pPr>
    </w:p>
    <w:p w14:paraId="7448243B" w14:textId="77777777" w:rsidR="00C542E3" w:rsidRDefault="005F2D5F">
      <w:pPr>
        <w:contextualSpacing w:val="0"/>
      </w:pPr>
      <w:r>
        <w:t xml:space="preserve">Wed 10/3 - </w:t>
      </w:r>
      <w:r>
        <w:rPr>
          <w:b/>
          <w:i/>
          <w:sz w:val="24"/>
          <w:szCs w:val="24"/>
          <w:u w:val="single"/>
        </w:rPr>
        <w:t>Test Two</w:t>
      </w:r>
    </w:p>
    <w:p w14:paraId="0EA2E891" w14:textId="77777777" w:rsidR="00C542E3" w:rsidRDefault="00C542E3">
      <w:pPr>
        <w:contextualSpacing w:val="0"/>
      </w:pPr>
    </w:p>
    <w:p w14:paraId="1AC0C357" w14:textId="77777777" w:rsidR="00C542E3" w:rsidRDefault="005F2D5F">
      <w:pPr>
        <w:contextualSpacing w:val="0"/>
        <w:rPr>
          <w:sz w:val="24"/>
          <w:szCs w:val="24"/>
        </w:rPr>
      </w:pPr>
      <w:r>
        <w:t>Fri 10/5 - Chapter Four, “Evaluating Arguments” - Argument flow (pp. 79-92)</w:t>
      </w:r>
    </w:p>
    <w:p w14:paraId="7012B113" w14:textId="77777777" w:rsidR="00C542E3" w:rsidRDefault="00C542E3">
      <w:pPr>
        <w:contextualSpacing w:val="0"/>
        <w:rPr>
          <w:b/>
          <w:i/>
          <w:sz w:val="24"/>
          <w:szCs w:val="24"/>
          <w:u w:val="single"/>
        </w:rPr>
      </w:pPr>
    </w:p>
    <w:p w14:paraId="18202941" w14:textId="77777777" w:rsidR="00C542E3" w:rsidRDefault="005F2D5F">
      <w:pPr>
        <w:contextualSpacing w:val="0"/>
        <w:rPr>
          <w:b/>
          <w:u w:val="single"/>
        </w:rPr>
      </w:pPr>
      <w:r>
        <w:rPr>
          <w:b/>
          <w:u w:val="single"/>
        </w:rPr>
        <w:t>Week Six</w:t>
      </w:r>
    </w:p>
    <w:p w14:paraId="24DB6620" w14:textId="77777777" w:rsidR="00C542E3" w:rsidRDefault="005F2D5F">
      <w:pPr>
        <w:contextualSpacing w:val="0"/>
        <w:rPr>
          <w:b/>
          <w:i/>
          <w:u w:val="single"/>
        </w:rPr>
      </w:pPr>
      <w:r>
        <w:t xml:space="preserve">Mon 10/8 - </w:t>
      </w:r>
      <w:r>
        <w:rPr>
          <w:b/>
          <w:i/>
          <w:u w:val="single"/>
        </w:rPr>
        <w:t>NO CLASS (Columbus Day)</w:t>
      </w:r>
    </w:p>
    <w:p w14:paraId="0FE9A65B" w14:textId="77777777" w:rsidR="00C542E3" w:rsidRDefault="00C542E3">
      <w:pPr>
        <w:contextualSpacing w:val="0"/>
      </w:pPr>
    </w:p>
    <w:p w14:paraId="119FA48A" w14:textId="77777777" w:rsidR="00C542E3" w:rsidRDefault="005F2D5F">
      <w:pPr>
        <w:contextualSpacing w:val="0"/>
      </w:pPr>
      <w:r>
        <w:t>Wed 10/10 - Refresh and Chapter Four - Truth (pp. 93-96)</w:t>
      </w:r>
    </w:p>
    <w:p w14:paraId="3477ED71" w14:textId="77777777" w:rsidR="00C542E3" w:rsidRDefault="00C542E3">
      <w:pPr>
        <w:contextualSpacing w:val="0"/>
      </w:pPr>
    </w:p>
    <w:p w14:paraId="77DCE170" w14:textId="77777777" w:rsidR="00C542E3" w:rsidRDefault="005F2D5F">
      <w:pPr>
        <w:contextualSpacing w:val="0"/>
      </w:pPr>
      <w:r>
        <w:t xml:space="preserve">Fri 10/12 </w:t>
      </w:r>
      <w:proofErr w:type="gramStart"/>
      <w:r>
        <w:t>-  Small</w:t>
      </w:r>
      <w:proofErr w:type="gramEnd"/>
      <w:r>
        <w:t xml:space="preserve"> Group Argument Evaluations (Arguments in the Wild!)</w:t>
      </w:r>
    </w:p>
    <w:p w14:paraId="6FC17A46" w14:textId="77777777" w:rsidR="00C542E3" w:rsidRDefault="00C542E3">
      <w:pPr>
        <w:contextualSpacing w:val="0"/>
      </w:pPr>
    </w:p>
    <w:p w14:paraId="6C7CC18B" w14:textId="77777777" w:rsidR="00C542E3" w:rsidRDefault="005F2D5F">
      <w:pPr>
        <w:contextualSpacing w:val="0"/>
        <w:rPr>
          <w:b/>
          <w:u w:val="single"/>
        </w:rPr>
      </w:pPr>
      <w:r>
        <w:rPr>
          <w:b/>
          <w:u w:val="single"/>
        </w:rPr>
        <w:t>Week Seven</w:t>
      </w:r>
    </w:p>
    <w:p w14:paraId="0919E3EA" w14:textId="77777777" w:rsidR="00C542E3" w:rsidRDefault="005F2D5F">
      <w:pPr>
        <w:contextualSpacing w:val="0"/>
      </w:pPr>
      <w:r>
        <w:t xml:space="preserve">Mon 10/15 </w:t>
      </w:r>
      <w:proofErr w:type="gramStart"/>
      <w:r>
        <w:t xml:space="preserve">-  </w:t>
      </w:r>
      <w:r>
        <w:rPr>
          <w:b/>
          <w:i/>
          <w:sz w:val="24"/>
          <w:szCs w:val="24"/>
          <w:u w:val="single"/>
        </w:rPr>
        <w:t>Test</w:t>
      </w:r>
      <w:proofErr w:type="gramEnd"/>
      <w:r>
        <w:rPr>
          <w:b/>
          <w:i/>
          <w:sz w:val="24"/>
          <w:szCs w:val="24"/>
          <w:u w:val="single"/>
        </w:rPr>
        <w:t xml:space="preserve"> Three</w:t>
      </w:r>
    </w:p>
    <w:p w14:paraId="41494992" w14:textId="77777777" w:rsidR="00C542E3" w:rsidRDefault="00C542E3">
      <w:pPr>
        <w:contextualSpacing w:val="0"/>
      </w:pPr>
    </w:p>
    <w:p w14:paraId="33983D68" w14:textId="77777777" w:rsidR="00C542E3" w:rsidRDefault="005F2D5F">
      <w:pPr>
        <w:contextualSpacing w:val="0"/>
        <w:rPr>
          <w:b/>
          <w:i/>
          <w:sz w:val="24"/>
          <w:szCs w:val="24"/>
          <w:u w:val="single"/>
        </w:rPr>
      </w:pPr>
      <w:r>
        <w:t>Wed 10/17 - Chapter Five - What is a Logician and extra skills (This is a look into what the Academic applications of technical argument reconstruction and evaluation. Truth-tables will not be on tests, this is simply to show the depth of this topic.) (pp. 112-121)</w:t>
      </w:r>
    </w:p>
    <w:p w14:paraId="727890AD" w14:textId="77777777" w:rsidR="00C542E3" w:rsidRDefault="00C542E3">
      <w:pPr>
        <w:contextualSpacing w:val="0"/>
      </w:pPr>
    </w:p>
    <w:p w14:paraId="16532B25" w14:textId="77777777" w:rsidR="00C542E3" w:rsidRDefault="005F2D5F">
      <w:pPr>
        <w:contextualSpacing w:val="0"/>
      </w:pPr>
      <w:r>
        <w:t>Fri 10/19 - Chapter Five - Symbolization and playing with arguments (pp. 136-140)</w:t>
      </w:r>
    </w:p>
    <w:p w14:paraId="0FAAEC4F" w14:textId="77777777" w:rsidR="00C542E3" w:rsidRDefault="00C542E3">
      <w:pPr>
        <w:contextualSpacing w:val="0"/>
      </w:pPr>
    </w:p>
    <w:p w14:paraId="2B383937" w14:textId="77777777" w:rsidR="00C542E3" w:rsidRDefault="005F2D5F">
      <w:pPr>
        <w:contextualSpacing w:val="0"/>
        <w:rPr>
          <w:b/>
          <w:u w:val="single"/>
        </w:rPr>
      </w:pPr>
      <w:r>
        <w:rPr>
          <w:b/>
          <w:u w:val="single"/>
        </w:rPr>
        <w:t>Week Eight</w:t>
      </w:r>
    </w:p>
    <w:p w14:paraId="26F7B465" w14:textId="77777777" w:rsidR="00C542E3" w:rsidRDefault="005F2D5F">
      <w:pPr>
        <w:contextualSpacing w:val="0"/>
      </w:pPr>
      <w:r>
        <w:t>Mon 10/22 - Chapter Six, “</w:t>
      </w:r>
      <w:proofErr w:type="gramStart"/>
      <w:r>
        <w:t>Fallacies”  -</w:t>
      </w:r>
      <w:proofErr w:type="gramEnd"/>
      <w:r>
        <w:t xml:space="preserve"> Introduction and some fallacies (pp. 141-148)</w:t>
      </w:r>
    </w:p>
    <w:p w14:paraId="07D05020" w14:textId="77777777" w:rsidR="00C542E3" w:rsidRDefault="00C542E3">
      <w:pPr>
        <w:contextualSpacing w:val="0"/>
      </w:pPr>
    </w:p>
    <w:p w14:paraId="5D9E8F66" w14:textId="77777777" w:rsidR="00C542E3" w:rsidRDefault="005F2D5F">
      <w:pPr>
        <w:contextualSpacing w:val="0"/>
      </w:pPr>
      <w:r>
        <w:lastRenderedPageBreak/>
        <w:t>Wed 10/24 - Chapter Six - More Fallacies (pp. 149-156)</w:t>
      </w:r>
    </w:p>
    <w:p w14:paraId="26F0299A" w14:textId="77777777" w:rsidR="00C542E3" w:rsidRDefault="005F2D5F">
      <w:pPr>
        <w:contextualSpacing w:val="0"/>
      </w:pPr>
      <w:r>
        <w:t xml:space="preserve"> </w:t>
      </w:r>
    </w:p>
    <w:p w14:paraId="6678C1D9" w14:textId="77777777" w:rsidR="00C542E3" w:rsidRDefault="005F2D5F">
      <w:pPr>
        <w:contextualSpacing w:val="0"/>
      </w:pPr>
      <w:r>
        <w:t>Fri 10/26 - Chapter Six - Emotion and Argument (pp. 157-163)</w:t>
      </w:r>
    </w:p>
    <w:p w14:paraId="41B197EB" w14:textId="77777777" w:rsidR="00C542E3" w:rsidRDefault="00C542E3">
      <w:pPr>
        <w:contextualSpacing w:val="0"/>
      </w:pPr>
    </w:p>
    <w:p w14:paraId="551DF666" w14:textId="77777777" w:rsidR="00C542E3" w:rsidRDefault="005F2D5F">
      <w:pPr>
        <w:contextualSpacing w:val="0"/>
        <w:rPr>
          <w:b/>
          <w:u w:val="single"/>
        </w:rPr>
      </w:pPr>
      <w:r>
        <w:rPr>
          <w:b/>
          <w:u w:val="single"/>
        </w:rPr>
        <w:t>Week Nine</w:t>
      </w:r>
    </w:p>
    <w:p w14:paraId="798293B3" w14:textId="77777777" w:rsidR="00C542E3" w:rsidRDefault="005F2D5F">
      <w:pPr>
        <w:contextualSpacing w:val="0"/>
      </w:pPr>
      <w:r>
        <w:t>Mon 10/29 - Chapter Six - Emotion and Argument (pp. 164-167)</w:t>
      </w:r>
    </w:p>
    <w:p w14:paraId="21692268" w14:textId="77777777" w:rsidR="00C542E3" w:rsidRDefault="00C542E3">
      <w:pPr>
        <w:contextualSpacing w:val="0"/>
      </w:pPr>
    </w:p>
    <w:p w14:paraId="5959A44E" w14:textId="77777777" w:rsidR="00C542E3" w:rsidRDefault="005F2D5F">
      <w:pPr>
        <w:contextualSpacing w:val="0"/>
      </w:pPr>
      <w:r>
        <w:t>Wed 10/31 - Small Group Fallacies (Arguments in the Wild!)</w:t>
      </w:r>
    </w:p>
    <w:p w14:paraId="5F012AD6" w14:textId="77777777" w:rsidR="00C542E3" w:rsidRDefault="00C542E3">
      <w:pPr>
        <w:contextualSpacing w:val="0"/>
      </w:pPr>
    </w:p>
    <w:p w14:paraId="4AD5402A" w14:textId="77777777" w:rsidR="00C542E3" w:rsidRDefault="005F2D5F">
      <w:pPr>
        <w:contextualSpacing w:val="0"/>
      </w:pPr>
      <w:r>
        <w:t xml:space="preserve">Fri 11/2 - </w:t>
      </w:r>
      <w:r>
        <w:rPr>
          <w:b/>
          <w:i/>
          <w:sz w:val="24"/>
          <w:szCs w:val="24"/>
          <w:u w:val="single"/>
        </w:rPr>
        <w:t>Test Four</w:t>
      </w:r>
    </w:p>
    <w:p w14:paraId="720B5EBA" w14:textId="77777777" w:rsidR="00C542E3" w:rsidRDefault="00C542E3">
      <w:pPr>
        <w:contextualSpacing w:val="0"/>
      </w:pPr>
    </w:p>
    <w:p w14:paraId="393DECBF" w14:textId="77777777" w:rsidR="00C542E3" w:rsidRDefault="005F2D5F">
      <w:pPr>
        <w:contextualSpacing w:val="0"/>
        <w:rPr>
          <w:b/>
          <w:u w:val="single"/>
        </w:rPr>
      </w:pPr>
      <w:r>
        <w:rPr>
          <w:b/>
          <w:u w:val="single"/>
        </w:rPr>
        <w:t>Week Ten</w:t>
      </w:r>
    </w:p>
    <w:p w14:paraId="17B039E0" w14:textId="77777777" w:rsidR="00C542E3" w:rsidRDefault="005F2D5F">
      <w:pPr>
        <w:contextualSpacing w:val="0"/>
      </w:pPr>
      <w:r>
        <w:t>Mon 11/5 - Chapter Seven, “That Depends on What You Mean by…” - Ambiguity and Argument (pp. 175-185)</w:t>
      </w:r>
    </w:p>
    <w:p w14:paraId="5EA8FBB9" w14:textId="77777777" w:rsidR="00C542E3" w:rsidRDefault="00C542E3">
      <w:pPr>
        <w:contextualSpacing w:val="0"/>
      </w:pPr>
    </w:p>
    <w:p w14:paraId="13CDCEA3" w14:textId="77777777" w:rsidR="00C542E3" w:rsidRDefault="005F2D5F">
      <w:pPr>
        <w:contextualSpacing w:val="0"/>
      </w:pPr>
      <w:r>
        <w:t>Wed 11/7 - Chapter Seven - Defining your terms and Conceptual Theories (pp. 186-191)</w:t>
      </w:r>
    </w:p>
    <w:p w14:paraId="597D024E" w14:textId="77777777" w:rsidR="00C542E3" w:rsidRDefault="00C542E3">
      <w:pPr>
        <w:contextualSpacing w:val="0"/>
      </w:pPr>
    </w:p>
    <w:p w14:paraId="2BCE41EE" w14:textId="77777777" w:rsidR="00C542E3" w:rsidRDefault="005F2D5F">
      <w:pPr>
        <w:contextualSpacing w:val="0"/>
      </w:pPr>
      <w:r>
        <w:t xml:space="preserve">Fri 11/9 - Chapter Seven - What if you </w:t>
      </w:r>
      <w:proofErr w:type="gramStart"/>
      <w:r>
        <w:t>don’t</w:t>
      </w:r>
      <w:proofErr w:type="gramEnd"/>
      <w:r>
        <w:t xml:space="preserve"> have everything? (pp. 192-207)</w:t>
      </w:r>
    </w:p>
    <w:p w14:paraId="22C407E7" w14:textId="77777777" w:rsidR="00C542E3" w:rsidRDefault="00C542E3">
      <w:pPr>
        <w:contextualSpacing w:val="0"/>
      </w:pPr>
    </w:p>
    <w:p w14:paraId="556FE47C" w14:textId="77777777" w:rsidR="00C542E3" w:rsidRDefault="005F2D5F">
      <w:pPr>
        <w:contextualSpacing w:val="0"/>
        <w:rPr>
          <w:b/>
          <w:u w:val="single"/>
        </w:rPr>
      </w:pPr>
      <w:r>
        <w:rPr>
          <w:b/>
          <w:u w:val="single"/>
        </w:rPr>
        <w:t>Week Eleven</w:t>
      </w:r>
    </w:p>
    <w:p w14:paraId="409D5265" w14:textId="77777777" w:rsidR="00C542E3" w:rsidRDefault="005F2D5F">
      <w:pPr>
        <w:contextualSpacing w:val="0"/>
        <w:rPr>
          <w:b/>
          <w:i/>
          <w:u w:val="single"/>
        </w:rPr>
      </w:pPr>
      <w:r>
        <w:t xml:space="preserve">Mon 11/12 - </w:t>
      </w:r>
      <w:r>
        <w:rPr>
          <w:b/>
          <w:i/>
          <w:u w:val="single"/>
        </w:rPr>
        <w:t>NO CLASS (Veteran’s Day)</w:t>
      </w:r>
    </w:p>
    <w:p w14:paraId="6E6ED55D" w14:textId="77777777" w:rsidR="00C542E3" w:rsidRDefault="00C542E3">
      <w:pPr>
        <w:contextualSpacing w:val="0"/>
        <w:rPr>
          <w:b/>
          <w:i/>
          <w:u w:val="single"/>
        </w:rPr>
      </w:pPr>
    </w:p>
    <w:p w14:paraId="2CFC4779" w14:textId="77777777" w:rsidR="00C542E3" w:rsidRDefault="005F2D5F">
      <w:pPr>
        <w:contextualSpacing w:val="0"/>
      </w:pPr>
      <w:r>
        <w:t>Wed 11/14 - Review and Small Group Arguments (Meaning) (Arguments in the Wild!)</w:t>
      </w:r>
    </w:p>
    <w:p w14:paraId="654EBC01" w14:textId="77777777" w:rsidR="00C542E3" w:rsidRDefault="00C542E3">
      <w:pPr>
        <w:contextualSpacing w:val="0"/>
      </w:pPr>
    </w:p>
    <w:p w14:paraId="188F6468" w14:textId="77777777" w:rsidR="00C542E3" w:rsidRDefault="005F2D5F">
      <w:pPr>
        <w:contextualSpacing w:val="0"/>
        <w:rPr>
          <w:b/>
          <w:i/>
          <w:sz w:val="24"/>
          <w:szCs w:val="24"/>
          <w:u w:val="single"/>
        </w:rPr>
      </w:pPr>
      <w:r>
        <w:t xml:space="preserve">Fri 11/16 - </w:t>
      </w:r>
      <w:r>
        <w:rPr>
          <w:b/>
          <w:i/>
          <w:sz w:val="24"/>
          <w:szCs w:val="24"/>
          <w:u w:val="single"/>
        </w:rPr>
        <w:t>Test Five</w:t>
      </w:r>
    </w:p>
    <w:p w14:paraId="500BAECA" w14:textId="77777777" w:rsidR="00C542E3" w:rsidRDefault="00C542E3">
      <w:pPr>
        <w:contextualSpacing w:val="0"/>
      </w:pPr>
    </w:p>
    <w:p w14:paraId="6B3D6062" w14:textId="77777777" w:rsidR="00C542E3" w:rsidRDefault="005F2D5F">
      <w:pPr>
        <w:contextualSpacing w:val="0"/>
        <w:rPr>
          <w:b/>
          <w:u w:val="single"/>
        </w:rPr>
      </w:pPr>
      <w:r>
        <w:rPr>
          <w:b/>
          <w:u w:val="single"/>
        </w:rPr>
        <w:t>Week Twelve</w:t>
      </w:r>
    </w:p>
    <w:p w14:paraId="2CA78A1C" w14:textId="77777777" w:rsidR="00C542E3" w:rsidRDefault="005F2D5F">
      <w:pPr>
        <w:contextualSpacing w:val="0"/>
      </w:pPr>
      <w:r>
        <w:t xml:space="preserve">Mon 11/19 </w:t>
      </w:r>
      <w:proofErr w:type="gramStart"/>
      <w:r>
        <w:t>-  Chapter</w:t>
      </w:r>
      <w:proofErr w:type="gramEnd"/>
      <w:r>
        <w:t xml:space="preserve"> Eight, “Arguments That Are Not Deductive: Induction and Statistical Reasoning” - Induction (pp. 208-214)</w:t>
      </w:r>
    </w:p>
    <w:p w14:paraId="326A2D6A" w14:textId="77777777" w:rsidR="00C542E3" w:rsidRDefault="00C542E3">
      <w:pPr>
        <w:contextualSpacing w:val="0"/>
      </w:pPr>
    </w:p>
    <w:p w14:paraId="2E5CFBCC" w14:textId="77777777" w:rsidR="00C542E3" w:rsidRDefault="005F2D5F">
      <w:pPr>
        <w:contextualSpacing w:val="0"/>
      </w:pPr>
      <w:r>
        <w:t>Wed 11/21 - Chapter Eight - More induction (pp. 208-214)</w:t>
      </w:r>
    </w:p>
    <w:p w14:paraId="4034951B" w14:textId="77777777" w:rsidR="00C542E3" w:rsidRDefault="00C542E3">
      <w:pPr>
        <w:contextualSpacing w:val="0"/>
      </w:pPr>
    </w:p>
    <w:p w14:paraId="3C48F80A" w14:textId="77777777" w:rsidR="00C542E3" w:rsidRDefault="005F2D5F">
      <w:pPr>
        <w:contextualSpacing w:val="0"/>
        <w:rPr>
          <w:b/>
          <w:i/>
          <w:u w:val="single"/>
        </w:rPr>
      </w:pPr>
      <w:r>
        <w:t xml:space="preserve">Fri 11/23 - </w:t>
      </w:r>
      <w:r>
        <w:rPr>
          <w:b/>
          <w:i/>
          <w:u w:val="single"/>
        </w:rPr>
        <w:t>NO CLASS (Thanksgiving Weekend)</w:t>
      </w:r>
    </w:p>
    <w:p w14:paraId="56605932" w14:textId="77777777" w:rsidR="00C542E3" w:rsidRDefault="00C542E3">
      <w:pPr>
        <w:contextualSpacing w:val="0"/>
        <w:rPr>
          <w:b/>
          <w:i/>
          <w:u w:val="single"/>
        </w:rPr>
      </w:pPr>
    </w:p>
    <w:p w14:paraId="494AAA88" w14:textId="77777777" w:rsidR="00C542E3" w:rsidRDefault="005F2D5F">
      <w:pPr>
        <w:contextualSpacing w:val="0"/>
        <w:rPr>
          <w:b/>
          <w:u w:val="single"/>
        </w:rPr>
      </w:pPr>
      <w:r>
        <w:rPr>
          <w:b/>
          <w:u w:val="single"/>
        </w:rPr>
        <w:t>Week Thirteen</w:t>
      </w:r>
    </w:p>
    <w:p w14:paraId="507CF54D" w14:textId="77777777" w:rsidR="00C542E3" w:rsidRDefault="005F2D5F">
      <w:pPr>
        <w:contextualSpacing w:val="0"/>
      </w:pPr>
      <w:r>
        <w:t xml:space="preserve">Mon 11/26 - Refresh on Induction - Chapter Nine, “Causal, Analogical, and Convergent Arguments: Three More Kinds of </w:t>
      </w:r>
      <w:proofErr w:type="spellStart"/>
      <w:r>
        <w:t>NonDeductive</w:t>
      </w:r>
      <w:proofErr w:type="spellEnd"/>
      <w:r>
        <w:t xml:space="preserve"> Reasoning” - Weird Arguments (pp. 233-239)</w:t>
      </w:r>
    </w:p>
    <w:p w14:paraId="64DB7944" w14:textId="77777777" w:rsidR="00C542E3" w:rsidRDefault="00C542E3">
      <w:pPr>
        <w:contextualSpacing w:val="0"/>
      </w:pPr>
    </w:p>
    <w:p w14:paraId="52C80DED" w14:textId="77777777" w:rsidR="00C542E3" w:rsidRDefault="005F2D5F">
      <w:pPr>
        <w:contextualSpacing w:val="0"/>
      </w:pPr>
      <w:r>
        <w:t>Wed 11/28 - Chapter Nine - More Weird Arguments (pp. 250-254)</w:t>
      </w:r>
    </w:p>
    <w:p w14:paraId="5FCB3056" w14:textId="77777777" w:rsidR="00C542E3" w:rsidRDefault="00C542E3">
      <w:pPr>
        <w:contextualSpacing w:val="0"/>
      </w:pPr>
    </w:p>
    <w:p w14:paraId="110A3B05" w14:textId="77777777" w:rsidR="00C542E3" w:rsidRDefault="005F2D5F">
      <w:pPr>
        <w:contextualSpacing w:val="0"/>
      </w:pPr>
      <w:r>
        <w:t>Fri 11/30 - Chapter Nine - EVEN more Weird Arguments (pp. 255-264)</w:t>
      </w:r>
    </w:p>
    <w:p w14:paraId="5086F83F" w14:textId="77777777" w:rsidR="00C542E3" w:rsidRDefault="00C542E3">
      <w:pPr>
        <w:contextualSpacing w:val="0"/>
      </w:pPr>
    </w:p>
    <w:p w14:paraId="64EE6306" w14:textId="77777777" w:rsidR="00C542E3" w:rsidRDefault="005F2D5F">
      <w:pPr>
        <w:contextualSpacing w:val="0"/>
        <w:rPr>
          <w:b/>
          <w:u w:val="single"/>
        </w:rPr>
      </w:pPr>
      <w:r>
        <w:rPr>
          <w:b/>
          <w:u w:val="single"/>
        </w:rPr>
        <w:t>Week Fourteen</w:t>
      </w:r>
    </w:p>
    <w:p w14:paraId="2859CABA" w14:textId="77777777" w:rsidR="00C542E3" w:rsidRDefault="005F2D5F">
      <w:pPr>
        <w:contextualSpacing w:val="0"/>
      </w:pPr>
      <w:r>
        <w:t xml:space="preserve">Mon 12/3 </w:t>
      </w:r>
      <w:proofErr w:type="gramStart"/>
      <w:r>
        <w:t>-  Small</w:t>
      </w:r>
      <w:proofErr w:type="gramEnd"/>
      <w:r>
        <w:t xml:space="preserve"> Group Non-deductive arguments (Arguments in the Wild!)</w:t>
      </w:r>
    </w:p>
    <w:p w14:paraId="17C30A7A" w14:textId="77777777" w:rsidR="00C542E3" w:rsidRDefault="00C542E3">
      <w:pPr>
        <w:contextualSpacing w:val="0"/>
      </w:pPr>
    </w:p>
    <w:p w14:paraId="3075BA0C" w14:textId="77777777" w:rsidR="00C542E3" w:rsidRDefault="005F2D5F">
      <w:pPr>
        <w:contextualSpacing w:val="0"/>
        <w:rPr>
          <w:b/>
          <w:i/>
          <w:sz w:val="24"/>
          <w:szCs w:val="24"/>
          <w:u w:val="single"/>
        </w:rPr>
      </w:pPr>
      <w:r>
        <w:t xml:space="preserve">Wed 12/5 - </w:t>
      </w:r>
      <w:r>
        <w:rPr>
          <w:b/>
          <w:i/>
          <w:sz w:val="24"/>
          <w:szCs w:val="24"/>
          <w:u w:val="single"/>
        </w:rPr>
        <w:t>Test Six</w:t>
      </w:r>
    </w:p>
    <w:p w14:paraId="2F6F1C07" w14:textId="77777777" w:rsidR="00C542E3" w:rsidRDefault="00C542E3">
      <w:pPr>
        <w:contextualSpacing w:val="0"/>
      </w:pPr>
    </w:p>
    <w:p w14:paraId="5492FED3" w14:textId="77777777" w:rsidR="00C542E3" w:rsidRDefault="005F2D5F">
      <w:pPr>
        <w:contextualSpacing w:val="0"/>
      </w:pPr>
      <w:r>
        <w:t xml:space="preserve">Fri 12/7 - Chapter Twelve, “Making Reasonable Decisions </w:t>
      </w:r>
      <w:proofErr w:type="gramStart"/>
      <w:r>
        <w:t>As</w:t>
      </w:r>
      <w:proofErr w:type="gramEnd"/>
      <w:r>
        <w:t xml:space="preserve"> an Amateur in a World of Specialists” - “I don’t know” and other things that should not be scary (pp. 332-339)</w:t>
      </w:r>
    </w:p>
    <w:p w14:paraId="2646CD08" w14:textId="77777777" w:rsidR="00C542E3" w:rsidRDefault="00C542E3">
      <w:pPr>
        <w:contextualSpacing w:val="0"/>
      </w:pPr>
    </w:p>
    <w:p w14:paraId="0534605C" w14:textId="77777777" w:rsidR="00C542E3" w:rsidRDefault="005F2D5F">
      <w:pPr>
        <w:contextualSpacing w:val="0"/>
        <w:rPr>
          <w:b/>
          <w:i/>
          <w:u w:val="single"/>
        </w:rPr>
      </w:pPr>
      <w:r>
        <w:rPr>
          <w:b/>
          <w:i/>
          <w:u w:val="single"/>
        </w:rPr>
        <w:t>Week Fifteen</w:t>
      </w:r>
    </w:p>
    <w:p w14:paraId="45616298" w14:textId="77777777" w:rsidR="00C542E3" w:rsidRDefault="005F2D5F">
      <w:pPr>
        <w:contextualSpacing w:val="0"/>
      </w:pPr>
      <w:r>
        <w:t>Mon 12/10 -Chapter Twelve - Living with “I don’t know” (pp. 340-345)</w:t>
      </w:r>
    </w:p>
    <w:p w14:paraId="44102B66" w14:textId="77777777" w:rsidR="00C542E3" w:rsidRDefault="00C542E3">
      <w:pPr>
        <w:contextualSpacing w:val="0"/>
      </w:pPr>
    </w:p>
    <w:p w14:paraId="3B5DBB27" w14:textId="77777777" w:rsidR="00C542E3" w:rsidRDefault="005F2D5F">
      <w:pPr>
        <w:contextualSpacing w:val="0"/>
        <w:rPr>
          <w:b/>
          <w:i/>
          <w:u w:val="single"/>
        </w:rPr>
      </w:pPr>
      <w:r>
        <w:t>Wed 12/12 -</w:t>
      </w:r>
      <w:r>
        <w:rPr>
          <w:i/>
          <w:u w:val="single"/>
        </w:rPr>
        <w:t xml:space="preserve"> </w:t>
      </w:r>
      <w:r>
        <w:rPr>
          <w:b/>
          <w:i/>
          <w:u w:val="single"/>
        </w:rPr>
        <w:t>LAST DAY OF CLASS - Final Small Group Arguments (Arguments in the Wild!)</w:t>
      </w:r>
    </w:p>
    <w:p w14:paraId="15E18B81" w14:textId="77777777" w:rsidR="00C542E3" w:rsidRDefault="00C542E3">
      <w:pPr>
        <w:contextualSpacing w:val="0"/>
        <w:rPr>
          <w:b/>
          <w:i/>
          <w:u w:val="single"/>
        </w:rPr>
      </w:pPr>
    </w:p>
    <w:p w14:paraId="08B1A085" w14:textId="77777777" w:rsidR="00C542E3" w:rsidRDefault="005F2D5F">
      <w:pPr>
        <w:contextualSpacing w:val="0"/>
        <w:rPr>
          <w:b/>
          <w:i/>
          <w:sz w:val="28"/>
          <w:szCs w:val="28"/>
          <w:u w:val="single"/>
        </w:rPr>
      </w:pPr>
      <w:r>
        <w:rPr>
          <w:b/>
          <w:i/>
          <w:sz w:val="24"/>
          <w:szCs w:val="24"/>
          <w:u w:val="single"/>
        </w:rPr>
        <w:t>Class Policy &amp; Grading:</w:t>
      </w:r>
    </w:p>
    <w:p w14:paraId="2167BAD3" w14:textId="77777777" w:rsidR="00C542E3" w:rsidRDefault="005F2D5F">
      <w:pPr>
        <w:numPr>
          <w:ilvl w:val="0"/>
          <w:numId w:val="3"/>
        </w:numPr>
        <w:rPr>
          <w:sz w:val="24"/>
          <w:szCs w:val="24"/>
        </w:rPr>
      </w:pPr>
      <w:r>
        <w:rPr>
          <w:sz w:val="24"/>
          <w:szCs w:val="24"/>
        </w:rPr>
        <w:t>Five Tests (lowest dropped) - 50%</w:t>
      </w:r>
    </w:p>
    <w:p w14:paraId="23770673" w14:textId="77777777" w:rsidR="00C542E3" w:rsidRDefault="005F2D5F">
      <w:pPr>
        <w:numPr>
          <w:ilvl w:val="0"/>
          <w:numId w:val="3"/>
        </w:numPr>
        <w:rPr>
          <w:sz w:val="24"/>
          <w:szCs w:val="24"/>
        </w:rPr>
      </w:pPr>
      <w:r>
        <w:rPr>
          <w:sz w:val="24"/>
          <w:szCs w:val="24"/>
        </w:rPr>
        <w:t>Small Group Participation (Arguments in the Wild!) - 30%</w:t>
      </w:r>
    </w:p>
    <w:p w14:paraId="283F1C6E" w14:textId="77777777" w:rsidR="00C542E3" w:rsidRDefault="005F2D5F">
      <w:pPr>
        <w:numPr>
          <w:ilvl w:val="0"/>
          <w:numId w:val="3"/>
        </w:numPr>
        <w:rPr>
          <w:sz w:val="24"/>
          <w:szCs w:val="24"/>
        </w:rPr>
      </w:pPr>
      <w:r>
        <w:rPr>
          <w:sz w:val="24"/>
          <w:szCs w:val="24"/>
        </w:rPr>
        <w:t>Assignments (Textbook Exercises) - 10%</w:t>
      </w:r>
    </w:p>
    <w:p w14:paraId="183279B6" w14:textId="77777777" w:rsidR="00C542E3" w:rsidRDefault="005F2D5F">
      <w:pPr>
        <w:numPr>
          <w:ilvl w:val="0"/>
          <w:numId w:val="3"/>
        </w:numPr>
        <w:rPr>
          <w:sz w:val="24"/>
          <w:szCs w:val="24"/>
        </w:rPr>
      </w:pPr>
      <w:r>
        <w:rPr>
          <w:sz w:val="24"/>
          <w:szCs w:val="24"/>
        </w:rPr>
        <w:t>Attendance - 10%</w:t>
      </w:r>
    </w:p>
    <w:p w14:paraId="6373F51C" w14:textId="77777777" w:rsidR="00C542E3" w:rsidRDefault="005F2D5F">
      <w:pPr>
        <w:contextualSpacing w:val="0"/>
        <w:rPr>
          <w:b/>
          <w:sz w:val="24"/>
          <w:szCs w:val="24"/>
          <w:u w:val="single"/>
        </w:rPr>
      </w:pPr>
      <w:r>
        <w:rPr>
          <w:b/>
          <w:sz w:val="24"/>
          <w:szCs w:val="24"/>
          <w:u w:val="single"/>
        </w:rPr>
        <w:t>Attendance policy:</w:t>
      </w:r>
    </w:p>
    <w:p w14:paraId="728F23A3" w14:textId="77777777" w:rsidR="00C542E3" w:rsidRDefault="005F2D5F">
      <w:pPr>
        <w:contextualSpacing w:val="0"/>
      </w:pPr>
      <w:r>
        <w:t>Critical reasoning does not happen in a vacuum. It is best done with colleagues. Attendance will be 10% of your total grade, and each unexcused absence will lower your attendance grade by one (1) point. After 5 total unexcused absences you could be removed from the class. If a situation arises that may require that you miss class, please reach out to me on email or after class to work out a plan to make up the work. Each situation will be evaluated individually.</w:t>
      </w:r>
    </w:p>
    <w:p w14:paraId="785716B4" w14:textId="77777777" w:rsidR="00C542E3" w:rsidRDefault="00C542E3">
      <w:pPr>
        <w:contextualSpacing w:val="0"/>
        <w:rPr>
          <w:sz w:val="24"/>
          <w:szCs w:val="24"/>
        </w:rPr>
      </w:pPr>
    </w:p>
    <w:p w14:paraId="400EE636" w14:textId="77777777" w:rsidR="00C542E3" w:rsidRDefault="005F2D5F">
      <w:pPr>
        <w:contextualSpacing w:val="0"/>
        <w:rPr>
          <w:b/>
          <w:sz w:val="24"/>
          <w:szCs w:val="24"/>
          <w:u w:val="single"/>
        </w:rPr>
      </w:pPr>
      <w:r>
        <w:rPr>
          <w:b/>
          <w:sz w:val="24"/>
          <w:szCs w:val="24"/>
          <w:u w:val="single"/>
        </w:rPr>
        <w:t>Technology Use:</w:t>
      </w:r>
    </w:p>
    <w:p w14:paraId="16A271F9" w14:textId="77777777" w:rsidR="00C542E3" w:rsidRDefault="005F2D5F">
      <w:pPr>
        <w:contextualSpacing w:val="0"/>
        <w:rPr>
          <w:sz w:val="24"/>
          <w:szCs w:val="24"/>
        </w:rPr>
      </w:pPr>
      <w:r>
        <w:rPr>
          <w:sz w:val="24"/>
          <w:szCs w:val="24"/>
        </w:rPr>
        <w:t xml:space="preserve">Please be respectful of others if taking note on a laptop or other portable device. There are </w:t>
      </w:r>
      <w:proofErr w:type="gramStart"/>
      <w:r>
        <w:rPr>
          <w:sz w:val="24"/>
          <w:szCs w:val="24"/>
        </w:rPr>
        <w:t>many different ways</w:t>
      </w:r>
      <w:proofErr w:type="gramEnd"/>
      <w:r>
        <w:rPr>
          <w:sz w:val="24"/>
          <w:szCs w:val="24"/>
        </w:rPr>
        <w:t xml:space="preserve"> of learning and being mindful of what other colleagues need to succeed is part of creating a good classroom environment. Please silence your cellphones and other devices that could make noise or be a distraction to others.</w:t>
      </w:r>
    </w:p>
    <w:p w14:paraId="70FB1474" w14:textId="77777777" w:rsidR="00C542E3" w:rsidRDefault="00C542E3">
      <w:pPr>
        <w:contextualSpacing w:val="0"/>
        <w:rPr>
          <w:b/>
          <w:sz w:val="24"/>
          <w:szCs w:val="24"/>
          <w:u w:val="single"/>
        </w:rPr>
      </w:pPr>
    </w:p>
    <w:p w14:paraId="6B4C8C6A" w14:textId="77777777" w:rsidR="00C542E3" w:rsidRDefault="005F2D5F">
      <w:pPr>
        <w:contextualSpacing w:val="0"/>
        <w:rPr>
          <w:b/>
          <w:sz w:val="24"/>
          <w:szCs w:val="24"/>
          <w:u w:val="single"/>
        </w:rPr>
      </w:pPr>
      <w:r>
        <w:rPr>
          <w:b/>
          <w:sz w:val="24"/>
          <w:szCs w:val="24"/>
          <w:u w:val="single"/>
        </w:rPr>
        <w:t>Academic Dishonesty:</w:t>
      </w:r>
    </w:p>
    <w:p w14:paraId="72B3BC76" w14:textId="77777777" w:rsidR="00C542E3" w:rsidRDefault="005F2D5F">
      <w:pPr>
        <w:contextualSpacing w:val="0"/>
        <w:rPr>
          <w:sz w:val="24"/>
          <w:szCs w:val="24"/>
        </w:rPr>
      </w:pPr>
      <w:r>
        <w:rPr>
          <w:sz w:val="24"/>
          <w:szCs w:val="24"/>
        </w:rPr>
        <w:t xml:space="preserve">From the student Handbook: Plagiarism, which is defined as the use, by paraphrase or direct quotation, of the published or unpublished work of another person without full and clear acknowledgement. It also includes the unacknowledged use of materials prepared by another person or agency engaged in the selling of term papers or other academic materials. Taking credit for work done by another person or doing work for which another person will receive credit. Copying or purchasing other’s work or arranging for others to do work under a false name. </w:t>
      </w:r>
    </w:p>
    <w:p w14:paraId="7451E1BE" w14:textId="77777777" w:rsidR="00C542E3" w:rsidRDefault="00C542E3">
      <w:pPr>
        <w:contextualSpacing w:val="0"/>
        <w:rPr>
          <w:sz w:val="24"/>
          <w:szCs w:val="24"/>
        </w:rPr>
      </w:pPr>
    </w:p>
    <w:p w14:paraId="044E1F00" w14:textId="77777777" w:rsidR="00C542E3" w:rsidRDefault="005F2D5F">
      <w:pPr>
        <w:contextualSpacing w:val="0"/>
        <w:rPr>
          <w:b/>
          <w:sz w:val="24"/>
          <w:szCs w:val="24"/>
        </w:rPr>
      </w:pPr>
      <w:r>
        <w:rPr>
          <w:b/>
          <w:sz w:val="24"/>
          <w:szCs w:val="24"/>
        </w:rPr>
        <w:t>Resources:</w:t>
      </w:r>
    </w:p>
    <w:p w14:paraId="440808E8" w14:textId="77777777" w:rsidR="00C542E3" w:rsidRDefault="005F2D5F">
      <w:pPr>
        <w:contextualSpacing w:val="0"/>
      </w:pPr>
      <w:r>
        <w:t xml:space="preserve">College is hard, but you </w:t>
      </w:r>
      <w:proofErr w:type="gramStart"/>
      <w:r>
        <w:t>don’t</w:t>
      </w:r>
      <w:proofErr w:type="gramEnd"/>
      <w:r>
        <w:t xml:space="preserve"> have to do it alone. </w:t>
      </w:r>
      <w:proofErr w:type="spellStart"/>
      <w:r>
        <w:t>MassBay</w:t>
      </w:r>
      <w:proofErr w:type="spellEnd"/>
      <w:r>
        <w:t xml:space="preserve"> has many resources for those in need of assistance. Please avail yourself of all the services that will help your mental, emotional, </w:t>
      </w:r>
      <w:r>
        <w:lastRenderedPageBreak/>
        <w:t xml:space="preserve">and physical well-being. I am willing to listen to your needs, but please note that </w:t>
      </w:r>
      <w:r>
        <w:rPr>
          <w:b/>
          <w:i/>
          <w:u w:val="single"/>
        </w:rPr>
        <w:t>I am not a confidential source of counseling</w:t>
      </w:r>
      <w:r>
        <w:t xml:space="preserve">. I will </w:t>
      </w:r>
      <w:r>
        <w:rPr>
          <w:b/>
          <w:i/>
          <w:u w:val="single"/>
        </w:rPr>
        <w:t>not</w:t>
      </w:r>
      <w:r>
        <w:t xml:space="preserve"> make public anything you tell me, but I may need to bring in others like consolers, deans, or administrators depending on the sensitivity of the info.</w:t>
      </w:r>
    </w:p>
    <w:p w14:paraId="034A982F" w14:textId="77777777" w:rsidR="00C542E3" w:rsidRDefault="005F2D5F">
      <w:pPr>
        <w:numPr>
          <w:ilvl w:val="0"/>
          <w:numId w:val="1"/>
        </w:numPr>
        <w:spacing w:line="360" w:lineRule="auto"/>
        <w:rPr>
          <w:b/>
          <w:color w:val="333333"/>
        </w:rPr>
      </w:pPr>
      <w:r>
        <w:rPr>
          <w:b/>
          <w:color w:val="333333"/>
          <w:highlight w:val="white"/>
        </w:rPr>
        <w:t>Office of Student Development</w:t>
      </w:r>
    </w:p>
    <w:p w14:paraId="5FBCE5C4" w14:textId="77777777" w:rsidR="00C542E3" w:rsidRDefault="005F2D5F">
      <w:pPr>
        <w:numPr>
          <w:ilvl w:val="1"/>
          <w:numId w:val="1"/>
        </w:numPr>
        <w:spacing w:line="360" w:lineRule="auto"/>
        <w:rPr>
          <w:color w:val="333333"/>
          <w:highlight w:val="white"/>
        </w:rPr>
      </w:pPr>
      <w:r>
        <w:rPr>
          <w:color w:val="333333"/>
          <w:highlight w:val="white"/>
        </w:rPr>
        <w:t>Framingham (Room 100)</w:t>
      </w:r>
    </w:p>
    <w:p w14:paraId="6CC76DDD" w14:textId="77777777" w:rsidR="00C542E3" w:rsidRDefault="005F2D5F">
      <w:pPr>
        <w:numPr>
          <w:ilvl w:val="0"/>
          <w:numId w:val="1"/>
        </w:numPr>
        <w:spacing w:line="360" w:lineRule="auto"/>
        <w:rPr>
          <w:color w:val="333333"/>
        </w:rPr>
      </w:pPr>
      <w:r>
        <w:rPr>
          <w:b/>
          <w:color w:val="333333"/>
        </w:rPr>
        <w:t>Boston Area Rape Crisis Center:</w:t>
      </w:r>
    </w:p>
    <w:p w14:paraId="39CEAA13" w14:textId="77777777" w:rsidR="00C542E3" w:rsidRDefault="005F2D5F">
      <w:pPr>
        <w:numPr>
          <w:ilvl w:val="1"/>
          <w:numId w:val="1"/>
        </w:numPr>
        <w:spacing w:line="360" w:lineRule="auto"/>
        <w:rPr>
          <w:color w:val="333333"/>
        </w:rPr>
      </w:pPr>
      <w:r>
        <w:rPr>
          <w:color w:val="333333"/>
        </w:rPr>
        <w:t>800-841-8371 (24-hour hotline)</w:t>
      </w:r>
    </w:p>
    <w:p w14:paraId="485F7F3B" w14:textId="77777777" w:rsidR="00C542E3" w:rsidRDefault="005F2D5F">
      <w:pPr>
        <w:numPr>
          <w:ilvl w:val="0"/>
          <w:numId w:val="1"/>
        </w:numPr>
        <w:spacing w:line="360" w:lineRule="auto"/>
        <w:rPr>
          <w:color w:val="333333"/>
        </w:rPr>
      </w:pPr>
      <w:r>
        <w:rPr>
          <w:b/>
          <w:color w:val="333333"/>
        </w:rPr>
        <w:t>Voices Against Violence/Women’s Protective Services</w:t>
      </w:r>
      <w:r>
        <w:rPr>
          <w:color w:val="333333"/>
          <w:highlight w:val="white"/>
        </w:rPr>
        <w:t>:</w:t>
      </w:r>
    </w:p>
    <w:p w14:paraId="12A0DC98" w14:textId="77777777" w:rsidR="00C542E3" w:rsidRDefault="005F2D5F">
      <w:pPr>
        <w:numPr>
          <w:ilvl w:val="1"/>
          <w:numId w:val="1"/>
        </w:numPr>
        <w:spacing w:line="360" w:lineRule="auto"/>
        <w:rPr>
          <w:highlight w:val="white"/>
        </w:rPr>
      </w:pPr>
      <w:r>
        <w:rPr>
          <w:color w:val="2B406E"/>
          <w:highlight w:val="white"/>
        </w:rPr>
        <w:t>508-626-8686</w:t>
      </w:r>
      <w:r>
        <w:rPr>
          <w:color w:val="333333"/>
          <w:highlight w:val="white"/>
        </w:rPr>
        <w:t xml:space="preserve"> hotline</w:t>
      </w:r>
    </w:p>
    <w:p w14:paraId="403B64BF" w14:textId="77777777" w:rsidR="00C542E3" w:rsidRDefault="005F2D5F">
      <w:pPr>
        <w:numPr>
          <w:ilvl w:val="1"/>
          <w:numId w:val="1"/>
        </w:numPr>
        <w:spacing w:line="360" w:lineRule="auto"/>
        <w:rPr>
          <w:highlight w:val="white"/>
        </w:rPr>
      </w:pPr>
      <w:r>
        <w:rPr>
          <w:color w:val="2B406E"/>
          <w:highlight w:val="white"/>
        </w:rPr>
        <w:t>800-593-1125</w:t>
      </w:r>
      <w:r>
        <w:rPr>
          <w:color w:val="333333"/>
          <w:highlight w:val="white"/>
        </w:rPr>
        <w:t xml:space="preserve"> hotline</w:t>
      </w:r>
    </w:p>
    <w:p w14:paraId="4194CFB3" w14:textId="77777777" w:rsidR="00C542E3" w:rsidRDefault="005F2D5F">
      <w:pPr>
        <w:numPr>
          <w:ilvl w:val="0"/>
          <w:numId w:val="1"/>
        </w:numPr>
        <w:spacing w:line="360" w:lineRule="auto"/>
        <w:rPr>
          <w:highlight w:val="white"/>
        </w:rPr>
      </w:pPr>
      <w:r>
        <w:rPr>
          <w:b/>
          <w:color w:val="333333"/>
          <w:highlight w:val="white"/>
        </w:rPr>
        <w:t>SafeLink Hotline 24/7</w:t>
      </w:r>
      <w:r>
        <w:rPr>
          <w:color w:val="333333"/>
          <w:highlight w:val="white"/>
        </w:rPr>
        <w:t>:</w:t>
      </w:r>
    </w:p>
    <w:p w14:paraId="04F0D77A" w14:textId="77777777" w:rsidR="00C542E3" w:rsidRDefault="005F2D5F">
      <w:pPr>
        <w:numPr>
          <w:ilvl w:val="1"/>
          <w:numId w:val="1"/>
        </w:numPr>
        <w:spacing w:line="360" w:lineRule="auto"/>
        <w:rPr>
          <w:highlight w:val="white"/>
        </w:rPr>
      </w:pPr>
      <w:r>
        <w:rPr>
          <w:highlight w:val="white"/>
        </w:rPr>
        <w:t>877-785-2020</w:t>
      </w:r>
    </w:p>
    <w:p w14:paraId="268727CF" w14:textId="77777777" w:rsidR="00C542E3" w:rsidRDefault="005F2D5F">
      <w:pPr>
        <w:numPr>
          <w:ilvl w:val="0"/>
          <w:numId w:val="1"/>
        </w:numPr>
        <w:spacing w:line="360" w:lineRule="auto"/>
        <w:rPr>
          <w:b/>
          <w:color w:val="2B406E"/>
          <w:highlight w:val="white"/>
        </w:rPr>
      </w:pPr>
      <w:r>
        <w:rPr>
          <w:b/>
          <w:color w:val="333333"/>
          <w:highlight w:val="white"/>
        </w:rPr>
        <w:t>GLBT Resources:</w:t>
      </w:r>
    </w:p>
    <w:p w14:paraId="2A0EE46D" w14:textId="77777777" w:rsidR="00C542E3" w:rsidRDefault="005F2D5F">
      <w:pPr>
        <w:numPr>
          <w:ilvl w:val="1"/>
          <w:numId w:val="1"/>
        </w:numPr>
        <w:spacing w:line="360" w:lineRule="auto"/>
        <w:rPr>
          <w:color w:val="2B406E"/>
          <w:highlight w:val="white"/>
        </w:rPr>
      </w:pPr>
      <w:r>
        <w:rPr>
          <w:b/>
          <w:color w:val="333333"/>
        </w:rPr>
        <w:t>www.bagly.org</w:t>
      </w:r>
      <w:r>
        <w:rPr>
          <w:color w:val="333333"/>
        </w:rPr>
        <w:t>,</w:t>
      </w:r>
      <w:r>
        <w:rPr>
          <w:color w:val="333333"/>
          <w:highlight w:val="white"/>
        </w:rPr>
        <w:t xml:space="preserve"> The Boston Alliance of Gay, Lesbian, Bisexual and Transgender Youth</w:t>
      </w:r>
    </w:p>
    <w:p w14:paraId="185DF43B" w14:textId="77777777" w:rsidR="00C542E3" w:rsidRDefault="005F2D5F">
      <w:pPr>
        <w:numPr>
          <w:ilvl w:val="0"/>
          <w:numId w:val="1"/>
        </w:numPr>
        <w:spacing w:line="360" w:lineRule="auto"/>
        <w:rPr>
          <w:color w:val="333333"/>
          <w:highlight w:val="white"/>
        </w:rPr>
      </w:pPr>
      <w:r>
        <w:rPr>
          <w:b/>
          <w:color w:val="333333"/>
          <w:highlight w:val="white"/>
        </w:rPr>
        <w:t>Food for Thought</w:t>
      </w:r>
      <w:r>
        <w:rPr>
          <w:color w:val="333333"/>
          <w:highlight w:val="white"/>
        </w:rPr>
        <w:t xml:space="preserve"> and </w:t>
      </w:r>
      <w:r>
        <w:rPr>
          <w:b/>
          <w:color w:val="333333"/>
          <w:highlight w:val="white"/>
        </w:rPr>
        <w:t>Student Hunger Assistance</w:t>
      </w:r>
    </w:p>
    <w:p w14:paraId="676F2B9C" w14:textId="77777777" w:rsidR="00C542E3" w:rsidRDefault="005F2D5F">
      <w:pPr>
        <w:numPr>
          <w:ilvl w:val="1"/>
          <w:numId w:val="1"/>
        </w:numPr>
        <w:spacing w:line="360" w:lineRule="auto"/>
        <w:rPr>
          <w:b/>
          <w:color w:val="333333"/>
          <w:highlight w:val="white"/>
        </w:rPr>
      </w:pPr>
      <w:r>
        <w:rPr>
          <w:b/>
          <w:color w:val="333333"/>
          <w:highlight w:val="white"/>
        </w:rPr>
        <w:t>https://www.massbay.edu/student/foodforthought</w:t>
      </w:r>
    </w:p>
    <w:p w14:paraId="2EE8F802" w14:textId="77777777" w:rsidR="00C542E3" w:rsidRDefault="005F2D5F">
      <w:pPr>
        <w:numPr>
          <w:ilvl w:val="0"/>
          <w:numId w:val="1"/>
        </w:numPr>
        <w:spacing w:line="360" w:lineRule="auto"/>
        <w:rPr>
          <w:b/>
          <w:color w:val="333333"/>
          <w:highlight w:val="white"/>
        </w:rPr>
      </w:pPr>
      <w:r>
        <w:rPr>
          <w:b/>
          <w:color w:val="333333"/>
          <w:highlight w:val="white"/>
        </w:rPr>
        <w:t>Textbook Enrichment Fund</w:t>
      </w:r>
    </w:p>
    <w:p w14:paraId="3A7F33A0" w14:textId="77777777" w:rsidR="00C542E3" w:rsidRDefault="005F2D5F">
      <w:pPr>
        <w:numPr>
          <w:ilvl w:val="1"/>
          <w:numId w:val="1"/>
        </w:numPr>
        <w:spacing w:line="360" w:lineRule="auto"/>
        <w:rPr>
          <w:b/>
          <w:color w:val="333333"/>
          <w:highlight w:val="white"/>
        </w:rPr>
      </w:pPr>
      <w:r>
        <w:rPr>
          <w:b/>
          <w:color w:val="333333"/>
          <w:highlight w:val="white"/>
        </w:rPr>
        <w:t>https://www.massbay.edu/student/student-resources/textbook</w:t>
      </w:r>
    </w:p>
    <w:p w14:paraId="3CEC653B" w14:textId="77777777" w:rsidR="00C542E3" w:rsidRDefault="005F2D5F">
      <w:pPr>
        <w:numPr>
          <w:ilvl w:val="0"/>
          <w:numId w:val="1"/>
        </w:numPr>
        <w:spacing w:line="360" w:lineRule="auto"/>
        <w:rPr>
          <w:color w:val="333333"/>
          <w:highlight w:val="white"/>
        </w:rPr>
      </w:pPr>
      <w:r>
        <w:rPr>
          <w:b/>
          <w:color w:val="333333"/>
          <w:highlight w:val="white"/>
        </w:rPr>
        <w:t>Office of Disability Resources</w:t>
      </w:r>
    </w:p>
    <w:p w14:paraId="53F455AF" w14:textId="77777777" w:rsidR="00C542E3" w:rsidRDefault="005F2D5F">
      <w:pPr>
        <w:numPr>
          <w:ilvl w:val="1"/>
          <w:numId w:val="1"/>
        </w:numPr>
        <w:spacing w:line="360" w:lineRule="auto"/>
        <w:rPr>
          <w:color w:val="333333"/>
          <w:highlight w:val="white"/>
        </w:rPr>
      </w:pPr>
      <w:r>
        <w:rPr>
          <w:color w:val="333333"/>
          <w:highlight w:val="white"/>
        </w:rPr>
        <w:t>Framingham campus: Room 306</w:t>
      </w:r>
    </w:p>
    <w:p w14:paraId="5F87FED4" w14:textId="77777777" w:rsidR="00C542E3" w:rsidRDefault="005F2D5F">
      <w:pPr>
        <w:numPr>
          <w:ilvl w:val="1"/>
          <w:numId w:val="1"/>
        </w:numPr>
        <w:spacing w:line="360" w:lineRule="auto"/>
        <w:rPr>
          <w:color w:val="333333"/>
          <w:highlight w:val="white"/>
        </w:rPr>
      </w:pPr>
      <w:r>
        <w:rPr>
          <w:color w:val="333333"/>
          <w:highlight w:val="white"/>
        </w:rPr>
        <w:t>Monday–Thursday 8am–6pm, Friday 8am–3pm</w:t>
      </w:r>
    </w:p>
    <w:p w14:paraId="7F47E633" w14:textId="77777777" w:rsidR="00C542E3" w:rsidRDefault="005F2D5F">
      <w:pPr>
        <w:numPr>
          <w:ilvl w:val="1"/>
          <w:numId w:val="1"/>
        </w:numPr>
        <w:spacing w:line="360" w:lineRule="auto"/>
      </w:pPr>
      <w:r>
        <w:t>508-270-4267</w:t>
      </w:r>
    </w:p>
    <w:p w14:paraId="045734E8" w14:textId="77777777" w:rsidR="00C542E3" w:rsidRDefault="005F2D5F">
      <w:pPr>
        <w:numPr>
          <w:ilvl w:val="1"/>
          <w:numId w:val="1"/>
        </w:numPr>
        <w:spacing w:line="360" w:lineRule="auto"/>
      </w:pPr>
      <w:r>
        <w:rPr>
          <w:highlight w:val="white"/>
        </w:rPr>
        <w:t>aac@massbay.edu</w:t>
      </w:r>
    </w:p>
    <w:sectPr w:rsidR="00C542E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706EA"/>
    <w:multiLevelType w:val="multilevel"/>
    <w:tmpl w:val="C5F499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B975D72"/>
    <w:multiLevelType w:val="multilevel"/>
    <w:tmpl w:val="51C453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C0765CB"/>
    <w:multiLevelType w:val="multilevel"/>
    <w:tmpl w:val="CB2E23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C542E3"/>
    <w:rsid w:val="005F2D5F"/>
    <w:rsid w:val="00A476FF"/>
    <w:rsid w:val="00C542E3"/>
  </w:rsids>
  <m:mathPr>
    <m:mathFont m:val="Cambria Math"/>
    <m:brkBin m:val="before"/>
    <m:brkBinSub m:val="--"/>
    <m:smallFrac m:val="0"/>
    <m:dispDef/>
    <m:lMargin m:val="0"/>
    <m:rMargin m:val="0"/>
    <m:defJc m:val="centerGroup"/>
    <m:wrapIndent m:val="1440"/>
    <m:intLim m:val="subSup"/>
    <m:naryLim m:val="undOvr"/>
  </m:mathPr>
  <w:themeFontLang w:val="en-US" w:bidi="yi-He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3E6F88"/>
  <w15:docId w15:val="{0C5EA984-B322-4F9E-B8A0-7A6C57745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yi-Hebr"/>
      </w:rPr>
    </w:rPrDefault>
    <w:pPrDefault>
      <w:pPr>
        <w:spacing w:line="27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1144</Words>
  <Characters>6526</Characters>
  <Application>Microsoft Office Word</Application>
  <DocSecurity>0</DocSecurity>
  <Lines>54</Lines>
  <Paragraphs>15</Paragraphs>
  <ScaleCrop>false</ScaleCrop>
  <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Eric Berg</cp:lastModifiedBy>
  <cp:revision>5</cp:revision>
  <dcterms:created xsi:type="dcterms:W3CDTF">2024-01-22T03:59:00Z</dcterms:created>
  <dcterms:modified xsi:type="dcterms:W3CDTF">2025-10-09T01:09:00Z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5d1189aecb238301bd8b0aa906ebeaacf880b93284eb8e3bfd0eed446053554d</vt:lpwstr>
  </property>
</Properties>
</file>