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C9EF4" w14:textId="0B680291" w:rsidR="00582E35" w:rsidRDefault="009F4357">
      <w:pPr>
        <w:contextualSpacing w:val="0"/>
        <w:jc w:val="center"/>
      </w:pPr>
      <w:r>
        <w:rPr>
          <w:b/>
          <w:sz w:val="28"/>
          <w:szCs w:val="28"/>
        </w:rPr>
        <w:t>Ethics</w:t>
      </w:r>
      <w:r w:rsidR="008861D0">
        <w:rPr>
          <w:b/>
          <w:sz w:val="28"/>
          <w:szCs w:val="28"/>
        </w:rPr>
        <w:t xml:space="preserve"> </w:t>
      </w:r>
      <w:r>
        <w:rPr>
          <w:b/>
          <w:sz w:val="28"/>
          <w:szCs w:val="28"/>
        </w:rPr>
        <w:t>PH - 103 - 162</w:t>
      </w:r>
      <w:r w:rsidR="008861D0">
        <w:br/>
      </w:r>
    </w:p>
    <w:p w14:paraId="3B1ACEC2" w14:textId="77777777" w:rsidR="00582E35" w:rsidRDefault="00582E35">
      <w:pPr>
        <w:contextualSpacing w:val="0"/>
        <w:jc w:val="center"/>
      </w:pPr>
    </w:p>
    <w:p w14:paraId="3E193157" w14:textId="5874CEC3" w:rsidR="00582E35" w:rsidRDefault="008861D0">
      <w:pPr>
        <w:contextualSpacing w:val="0"/>
      </w:pPr>
      <w:r>
        <w:t>Eric D Berg</w:t>
      </w:r>
    </w:p>
    <w:p w14:paraId="6786A6A0" w14:textId="77777777" w:rsidR="00582E35" w:rsidRDefault="008861D0">
      <w:pPr>
        <w:contextualSpacing w:val="0"/>
        <w:rPr>
          <w:b/>
          <w:color w:val="303030"/>
          <w:sz w:val="24"/>
          <w:szCs w:val="24"/>
        </w:rPr>
      </w:pPr>
      <w:r>
        <w:rPr>
          <w:b/>
          <w:sz w:val="24"/>
          <w:szCs w:val="24"/>
        </w:rPr>
        <w:t>Course Description:</w:t>
      </w:r>
    </w:p>
    <w:p w14:paraId="33B34807" w14:textId="2D0D2D75" w:rsidR="00582E35" w:rsidRDefault="009F4357">
      <w:pPr>
        <w:contextualSpacing w:val="0"/>
        <w:rPr>
          <w:sz w:val="24"/>
          <w:szCs w:val="24"/>
        </w:rPr>
      </w:pPr>
      <w:r w:rsidRPr="009F4357">
        <w:rPr>
          <w:color w:val="000000"/>
          <w:shd w:val="clear" w:color="auto" w:fill="FFFFFF"/>
        </w:rPr>
        <w:t xml:space="preserve">A philosophical study of the classic </w:t>
      </w:r>
      <w:r w:rsidR="00614431">
        <w:rPr>
          <w:color w:val="000000"/>
          <w:shd w:val="clear" w:color="auto" w:fill="FFFFFF"/>
        </w:rPr>
        <w:t>Western</w:t>
      </w:r>
      <w:r w:rsidRPr="009F4357">
        <w:rPr>
          <w:color w:val="000000"/>
          <w:shd w:val="clear" w:color="auto" w:fill="FFFFFF"/>
        </w:rPr>
        <w:t xml:space="preserve"> ethical systems as an approach to moral issues. </w:t>
      </w:r>
      <w:proofErr w:type="gramStart"/>
      <w:r>
        <w:rPr>
          <w:color w:val="000000"/>
          <w:shd w:val="clear" w:color="auto" w:fill="FFFFFF"/>
        </w:rPr>
        <w:t>We’ll</w:t>
      </w:r>
      <w:proofErr w:type="gramEnd"/>
      <w:r>
        <w:rPr>
          <w:color w:val="000000"/>
          <w:shd w:val="clear" w:color="auto" w:fill="FFFFFF"/>
        </w:rPr>
        <w:t xml:space="preserve"> cover Deontology, Utilitarianism, and Virtue Ethics, and critics of these three moral systems. </w:t>
      </w:r>
      <w:r w:rsidRPr="009F4357">
        <w:rPr>
          <w:color w:val="000000"/>
          <w:shd w:val="clear" w:color="auto" w:fill="FFFFFF"/>
        </w:rPr>
        <w:t xml:space="preserve">Problems </w:t>
      </w:r>
      <w:proofErr w:type="gramStart"/>
      <w:r w:rsidRPr="009F4357">
        <w:rPr>
          <w:color w:val="000000"/>
          <w:shd w:val="clear" w:color="auto" w:fill="FFFFFF"/>
        </w:rPr>
        <w:t>include:</w:t>
      </w:r>
      <w:proofErr w:type="gramEnd"/>
      <w:r w:rsidRPr="009F4357">
        <w:rPr>
          <w:color w:val="000000"/>
          <w:shd w:val="clear" w:color="auto" w:fill="FFFFFF"/>
        </w:rPr>
        <w:t xml:space="preserve"> how do we determine good and bad, right and wrong, freedom and responsibility</w:t>
      </w:r>
      <w:r>
        <w:rPr>
          <w:color w:val="000000"/>
          <w:shd w:val="clear" w:color="auto" w:fill="FFFFFF"/>
        </w:rPr>
        <w:t xml:space="preserve">. </w:t>
      </w:r>
      <w:r w:rsidRPr="009F4357">
        <w:rPr>
          <w:color w:val="000000"/>
          <w:shd w:val="clear" w:color="auto" w:fill="FFFFFF"/>
        </w:rPr>
        <w:t>Discussion-oriented, focusing on the application of ethical solutions to moral dilemmas.</w:t>
      </w:r>
      <w:r>
        <w:rPr>
          <w:rFonts w:ascii="Verdana" w:hAnsi="Verdana"/>
          <w:color w:val="000000"/>
          <w:sz w:val="15"/>
          <w:szCs w:val="15"/>
          <w:shd w:val="clear" w:color="auto" w:fill="FFFFFF"/>
        </w:rPr>
        <w:t xml:space="preserve"> </w:t>
      </w:r>
      <w:r w:rsidRPr="009F4357">
        <w:rPr>
          <w:color w:val="000000"/>
          <w:shd w:val="clear" w:color="auto" w:fill="FFFFFF"/>
        </w:rPr>
        <w:t>The topics of application will be determined by the class from a selected list.</w:t>
      </w:r>
      <w:r w:rsidR="008861D0">
        <w:br/>
      </w:r>
      <w:r w:rsidR="008861D0">
        <w:br/>
      </w:r>
      <w:r w:rsidR="008861D0">
        <w:rPr>
          <w:b/>
          <w:sz w:val="24"/>
          <w:szCs w:val="24"/>
        </w:rPr>
        <w:t>Text:</w:t>
      </w:r>
    </w:p>
    <w:p w14:paraId="7FDF10B4" w14:textId="77777777" w:rsidR="00582E35" w:rsidRPr="009F4357" w:rsidRDefault="009F4357">
      <w:pPr>
        <w:contextualSpacing w:val="0"/>
        <w:rPr>
          <w:color w:val="222222"/>
          <w:shd w:val="clear" w:color="auto" w:fill="FFFFFF"/>
        </w:rPr>
      </w:pPr>
      <w:r w:rsidRPr="009F4357">
        <w:rPr>
          <w:color w:val="222222"/>
          <w:shd w:val="clear" w:color="auto" w:fill="FFFFFF"/>
        </w:rPr>
        <w:t>Vaughn, Lewis. </w:t>
      </w:r>
      <w:r w:rsidRPr="009F4357">
        <w:rPr>
          <w:i/>
          <w:iCs/>
          <w:color w:val="222222"/>
          <w:shd w:val="clear" w:color="auto" w:fill="FFFFFF"/>
        </w:rPr>
        <w:t>Doing ethics: Moral reasoning and contemporary issues</w:t>
      </w:r>
      <w:r w:rsidRPr="009F4357">
        <w:rPr>
          <w:color w:val="222222"/>
          <w:shd w:val="clear" w:color="auto" w:fill="FFFFFF"/>
        </w:rPr>
        <w:t>. WW Norton &amp; Company, 2015.</w:t>
      </w:r>
    </w:p>
    <w:p w14:paraId="2B90B344" w14:textId="77777777" w:rsidR="009F4357" w:rsidRDefault="009F4357">
      <w:pPr>
        <w:contextualSpacing w:val="0"/>
      </w:pPr>
    </w:p>
    <w:p w14:paraId="693A0481" w14:textId="77777777" w:rsidR="00582E35" w:rsidRDefault="008861D0">
      <w:pPr>
        <w:contextualSpacing w:val="0"/>
        <w:rPr>
          <w:b/>
          <w:sz w:val="24"/>
          <w:szCs w:val="24"/>
          <w:u w:val="single"/>
        </w:rPr>
      </w:pPr>
      <w:r>
        <w:rPr>
          <w:b/>
          <w:sz w:val="24"/>
          <w:szCs w:val="24"/>
          <w:u w:val="single"/>
        </w:rPr>
        <w:t>Learning Outcomes:</w:t>
      </w:r>
    </w:p>
    <w:p w14:paraId="71CBA9AB" w14:textId="77777777" w:rsidR="00582E35" w:rsidRDefault="008861D0">
      <w:pPr>
        <w:contextualSpacing w:val="0"/>
      </w:pPr>
      <w:r>
        <w:t>At the end of this course you will be able to:</w:t>
      </w:r>
    </w:p>
    <w:p w14:paraId="2D38F909" w14:textId="0B607608" w:rsidR="00582E35" w:rsidRDefault="00083FE8">
      <w:pPr>
        <w:numPr>
          <w:ilvl w:val="0"/>
          <w:numId w:val="2"/>
        </w:numPr>
      </w:pPr>
      <w:r>
        <w:t xml:space="preserve">Reason within the </w:t>
      </w:r>
      <w:r w:rsidR="00614431">
        <w:t>three major,</w:t>
      </w:r>
      <w:r>
        <w:t xml:space="preserve"> </w:t>
      </w:r>
      <w:r w:rsidR="00614431">
        <w:t>Western</w:t>
      </w:r>
      <w:r>
        <w:t xml:space="preserve"> ethical systems</w:t>
      </w:r>
    </w:p>
    <w:p w14:paraId="7DB6A81B" w14:textId="77777777" w:rsidR="00582E35" w:rsidRDefault="008861D0">
      <w:pPr>
        <w:numPr>
          <w:ilvl w:val="0"/>
          <w:numId w:val="2"/>
        </w:numPr>
      </w:pPr>
      <w:r>
        <w:t xml:space="preserve">Identify </w:t>
      </w:r>
      <w:r w:rsidR="00083FE8">
        <w:t xml:space="preserve">ethical </w:t>
      </w:r>
      <w:r>
        <w:t>arguments in a wide variety of settings</w:t>
      </w:r>
    </w:p>
    <w:p w14:paraId="635C0BD8" w14:textId="77777777" w:rsidR="00582E35" w:rsidRDefault="00E97020" w:rsidP="00E97020">
      <w:pPr>
        <w:numPr>
          <w:ilvl w:val="0"/>
          <w:numId w:val="2"/>
        </w:numPr>
      </w:pPr>
      <w:r>
        <w:t>Apply ethical theory to arguments and situations</w:t>
      </w:r>
    </w:p>
    <w:p w14:paraId="5D3F3702" w14:textId="77777777" w:rsidR="00E97020" w:rsidRDefault="00E97020" w:rsidP="00E97020">
      <w:pPr>
        <w:numPr>
          <w:ilvl w:val="0"/>
          <w:numId w:val="2"/>
        </w:numPr>
      </w:pPr>
      <w:r>
        <w:t>Critically analyze ethical claims</w:t>
      </w:r>
    </w:p>
    <w:p w14:paraId="5D2E23E3" w14:textId="77777777" w:rsidR="00E97020" w:rsidRDefault="00E97020" w:rsidP="00E97020">
      <w:pPr>
        <w:numPr>
          <w:ilvl w:val="0"/>
          <w:numId w:val="2"/>
        </w:numPr>
      </w:pPr>
      <w:r>
        <w:t>Investigate modern problems with new skills</w:t>
      </w:r>
    </w:p>
    <w:p w14:paraId="4E23A557" w14:textId="77777777" w:rsidR="00E97020" w:rsidRDefault="00E97020" w:rsidP="00E97020"/>
    <w:p w14:paraId="488AC755" w14:textId="77777777" w:rsidR="00582E35" w:rsidRDefault="008861D0">
      <w:pPr>
        <w:contextualSpacing w:val="0"/>
        <w:rPr>
          <w:sz w:val="24"/>
          <w:szCs w:val="24"/>
        </w:rPr>
      </w:pPr>
      <w:r>
        <w:rPr>
          <w:b/>
          <w:sz w:val="24"/>
          <w:szCs w:val="24"/>
          <w:u w:val="single"/>
        </w:rPr>
        <w:t>Course Calendar:</w:t>
      </w:r>
    </w:p>
    <w:p w14:paraId="0F0DE1B9" w14:textId="525C5E2B" w:rsidR="00582E35" w:rsidRDefault="008861D0">
      <w:pPr>
        <w:contextualSpacing w:val="0"/>
      </w:pPr>
      <w:r>
        <w:t xml:space="preserve">This class will focus </w:t>
      </w:r>
      <w:r w:rsidR="00614431">
        <w:t>on</w:t>
      </w:r>
      <w:r w:rsidR="00E97020">
        <w:t xml:space="preserve"> lectures about the topic, including class participation. </w:t>
      </w:r>
      <w:r>
        <w:t xml:space="preserve">Lectures will follow the book readings by chapter. I will assign </w:t>
      </w:r>
      <w:r w:rsidR="00E97020">
        <w:t>some writing prompts due the next class period about the topic being discussed</w:t>
      </w:r>
      <w:r>
        <w:t>. However, the course is structured to emphasize participation; questions, comments,</w:t>
      </w:r>
      <w:r w:rsidR="00E97020">
        <w:t xml:space="preserve"> </w:t>
      </w:r>
      <w:r w:rsidR="00614431">
        <w:t xml:space="preserve">and </w:t>
      </w:r>
      <w:r w:rsidR="00E97020">
        <w:t xml:space="preserve">sharing arguments and thoughts in class. Two (2) essays will be assigned throughout the course of approx. </w:t>
      </w:r>
      <w:r w:rsidR="00310954">
        <w:t>five (</w:t>
      </w:r>
      <w:r w:rsidR="00E97020">
        <w:t>5</w:t>
      </w:r>
      <w:r w:rsidR="00310954">
        <w:t>)</w:t>
      </w:r>
      <w:r w:rsidR="00E97020">
        <w:t xml:space="preserve"> pages in length, topics to be determined from a list I will provide. A final exam will end our course.</w:t>
      </w:r>
    </w:p>
    <w:p w14:paraId="22992185" w14:textId="77777777" w:rsidR="00E97020" w:rsidRDefault="00E97020">
      <w:pPr>
        <w:contextualSpacing w:val="0"/>
      </w:pPr>
    </w:p>
    <w:p w14:paraId="67A79E57" w14:textId="77777777" w:rsidR="00582E35" w:rsidRDefault="008861D0">
      <w:pPr>
        <w:contextualSpacing w:val="0"/>
        <w:rPr>
          <w:b/>
        </w:rPr>
      </w:pPr>
      <w:r>
        <w:rPr>
          <w:b/>
        </w:rPr>
        <w:t xml:space="preserve">This </w:t>
      </w:r>
      <w:r w:rsidR="00E97020">
        <w:rPr>
          <w:b/>
        </w:rPr>
        <w:t xml:space="preserve">week list </w:t>
      </w:r>
      <w:r>
        <w:rPr>
          <w:b/>
        </w:rPr>
        <w:t>is subject to change, depending on the needs of the class.</w:t>
      </w:r>
    </w:p>
    <w:p w14:paraId="24726432" w14:textId="77777777" w:rsidR="00582E35" w:rsidRDefault="00582E35">
      <w:pPr>
        <w:contextualSpacing w:val="0"/>
      </w:pPr>
    </w:p>
    <w:p w14:paraId="537A9DEA" w14:textId="77777777" w:rsidR="00582E35" w:rsidRDefault="008861D0">
      <w:pPr>
        <w:contextualSpacing w:val="0"/>
        <w:rPr>
          <w:b/>
          <w:u w:val="single"/>
        </w:rPr>
      </w:pPr>
      <w:r>
        <w:rPr>
          <w:b/>
          <w:u w:val="single"/>
        </w:rPr>
        <w:t>Week One</w:t>
      </w:r>
    </w:p>
    <w:p w14:paraId="22090C5A" w14:textId="77777777" w:rsidR="00582E35" w:rsidRDefault="00083FE8">
      <w:pPr>
        <w:contextualSpacing w:val="0"/>
      </w:pPr>
      <w:r>
        <w:t xml:space="preserve">1/22 </w:t>
      </w:r>
      <w:r w:rsidR="00310954">
        <w:t>–</w:t>
      </w:r>
      <w:r>
        <w:t xml:space="preserve"> </w:t>
      </w:r>
      <w:r w:rsidR="00310954">
        <w:t xml:space="preserve">Syllabus, introductions, Aristotelian Opinions, </w:t>
      </w:r>
      <w:proofErr w:type="gramStart"/>
      <w:r w:rsidR="00310954">
        <w:t>What</w:t>
      </w:r>
      <w:proofErr w:type="gramEnd"/>
      <w:r w:rsidR="00310954">
        <w:t xml:space="preserve"> is the “good life”?</w:t>
      </w:r>
    </w:p>
    <w:p w14:paraId="502B9337" w14:textId="77777777" w:rsidR="00582E35" w:rsidRDefault="00582E35">
      <w:pPr>
        <w:contextualSpacing w:val="0"/>
        <w:rPr>
          <w:b/>
          <w:u w:val="single"/>
        </w:rPr>
      </w:pPr>
    </w:p>
    <w:p w14:paraId="32BB7980" w14:textId="77777777" w:rsidR="00582E35" w:rsidRDefault="008861D0">
      <w:pPr>
        <w:contextualSpacing w:val="0"/>
        <w:rPr>
          <w:b/>
          <w:u w:val="single"/>
        </w:rPr>
      </w:pPr>
      <w:r>
        <w:rPr>
          <w:b/>
          <w:u w:val="single"/>
        </w:rPr>
        <w:t>Week Two -</w:t>
      </w:r>
    </w:p>
    <w:p w14:paraId="5D30F924" w14:textId="77777777" w:rsidR="00582E35" w:rsidRDefault="00083FE8">
      <w:pPr>
        <w:contextualSpacing w:val="0"/>
      </w:pPr>
      <w:r>
        <w:t xml:space="preserve">1/29 </w:t>
      </w:r>
      <w:r w:rsidR="00310954">
        <w:t>–Chapters 2 &amp; 3; Evaluating arguments, moral reasoning, and relativism.</w:t>
      </w:r>
    </w:p>
    <w:p w14:paraId="3AD2CB85" w14:textId="77777777" w:rsidR="00310954" w:rsidRDefault="00310954">
      <w:pPr>
        <w:contextualSpacing w:val="0"/>
      </w:pPr>
    </w:p>
    <w:p w14:paraId="43D6874E" w14:textId="77777777" w:rsidR="00310954" w:rsidRDefault="00310954">
      <w:pPr>
        <w:contextualSpacing w:val="0"/>
      </w:pPr>
    </w:p>
    <w:p w14:paraId="18119AF2" w14:textId="77777777" w:rsidR="00582E35" w:rsidRDefault="008861D0">
      <w:pPr>
        <w:contextualSpacing w:val="0"/>
        <w:rPr>
          <w:b/>
          <w:u w:val="single"/>
        </w:rPr>
      </w:pPr>
      <w:r>
        <w:rPr>
          <w:b/>
          <w:u w:val="single"/>
        </w:rPr>
        <w:t>Week Three</w:t>
      </w:r>
    </w:p>
    <w:p w14:paraId="7672070F" w14:textId="77777777" w:rsidR="00582E35" w:rsidRDefault="00083FE8">
      <w:pPr>
        <w:contextualSpacing w:val="0"/>
      </w:pPr>
      <w:r>
        <w:t xml:space="preserve">2/5 </w:t>
      </w:r>
      <w:r w:rsidR="00310954">
        <w:t>–</w:t>
      </w:r>
      <w:r>
        <w:t xml:space="preserve"> </w:t>
      </w:r>
      <w:r w:rsidR="00DA3AE0">
        <w:t xml:space="preserve">Chapter 5; </w:t>
      </w:r>
      <w:r w:rsidR="00310954">
        <w:t xml:space="preserve">Utilitarianism overview, </w:t>
      </w:r>
      <w:r w:rsidR="00DA3AE0">
        <w:t>Egoism overview, Application</w:t>
      </w:r>
    </w:p>
    <w:p w14:paraId="0F85BFCA" w14:textId="77777777" w:rsidR="00DA3AE0" w:rsidRPr="00DA3AE0" w:rsidRDefault="00DA3AE0">
      <w:pPr>
        <w:contextualSpacing w:val="0"/>
        <w:rPr>
          <w:b/>
          <w:i/>
          <w:u w:val="single"/>
        </w:rPr>
      </w:pPr>
      <w:r>
        <w:tab/>
      </w:r>
      <w:r w:rsidRPr="00DA3AE0">
        <w:rPr>
          <w:b/>
          <w:i/>
          <w:u w:val="single"/>
        </w:rPr>
        <w:t>Additional readings may be assigned for next class</w:t>
      </w:r>
    </w:p>
    <w:p w14:paraId="191B6D3F" w14:textId="77777777" w:rsidR="00310954" w:rsidRPr="00083FE8" w:rsidRDefault="00310954">
      <w:pPr>
        <w:contextualSpacing w:val="0"/>
      </w:pPr>
    </w:p>
    <w:p w14:paraId="4C3ABA97" w14:textId="77777777" w:rsidR="00582E35" w:rsidRDefault="008861D0">
      <w:pPr>
        <w:contextualSpacing w:val="0"/>
        <w:rPr>
          <w:b/>
          <w:u w:val="single"/>
        </w:rPr>
      </w:pPr>
      <w:r>
        <w:rPr>
          <w:b/>
          <w:u w:val="single"/>
        </w:rPr>
        <w:lastRenderedPageBreak/>
        <w:t>Week Four</w:t>
      </w:r>
    </w:p>
    <w:p w14:paraId="04150F3F" w14:textId="77777777" w:rsidR="00582E35" w:rsidRDefault="00083FE8">
      <w:pPr>
        <w:contextualSpacing w:val="0"/>
      </w:pPr>
      <w:r>
        <w:t xml:space="preserve">2/12 </w:t>
      </w:r>
      <w:r w:rsidR="00310954">
        <w:t>–</w:t>
      </w:r>
      <w:r w:rsidR="00DA3AE0">
        <w:t xml:space="preserve"> Chapter 5; Criticisms, problems, general critique</w:t>
      </w:r>
    </w:p>
    <w:p w14:paraId="36F695F1" w14:textId="77777777" w:rsidR="00310954" w:rsidRDefault="00310954">
      <w:pPr>
        <w:contextualSpacing w:val="0"/>
      </w:pPr>
    </w:p>
    <w:p w14:paraId="2CE2FEEA" w14:textId="77777777" w:rsidR="00582E35" w:rsidRDefault="008861D0">
      <w:pPr>
        <w:contextualSpacing w:val="0"/>
        <w:rPr>
          <w:b/>
          <w:u w:val="single"/>
        </w:rPr>
      </w:pPr>
      <w:r>
        <w:rPr>
          <w:b/>
          <w:u w:val="single"/>
        </w:rPr>
        <w:t>Week Five</w:t>
      </w:r>
    </w:p>
    <w:p w14:paraId="1B5A31F9" w14:textId="77777777" w:rsidR="00582E35" w:rsidRDefault="00083FE8">
      <w:pPr>
        <w:contextualSpacing w:val="0"/>
      </w:pPr>
      <w:r w:rsidRPr="00DA3AE0">
        <w:t xml:space="preserve">2/19 </w:t>
      </w:r>
      <w:r w:rsidR="00310954" w:rsidRPr="00DA3AE0">
        <w:t>–</w:t>
      </w:r>
      <w:r w:rsidRPr="00DA3AE0">
        <w:t xml:space="preserve"> </w:t>
      </w:r>
      <w:r w:rsidR="00DA3AE0" w:rsidRPr="00DA3AE0">
        <w:t>Chapter 6; Natural Law</w:t>
      </w:r>
      <w:r w:rsidR="00DA3AE0">
        <w:t xml:space="preserve"> overview</w:t>
      </w:r>
      <w:r w:rsidR="00DA3AE0" w:rsidRPr="00DA3AE0">
        <w:t>, Deontology</w:t>
      </w:r>
      <w:r w:rsidR="00DA3AE0">
        <w:t xml:space="preserve"> overview</w:t>
      </w:r>
      <w:r w:rsidR="00DA3AE0" w:rsidRPr="00DA3AE0">
        <w:t>, Application</w:t>
      </w:r>
    </w:p>
    <w:p w14:paraId="6E3BE490" w14:textId="77777777" w:rsidR="00DA3AE0" w:rsidRPr="00DA3AE0" w:rsidRDefault="00DA3AE0">
      <w:pPr>
        <w:contextualSpacing w:val="0"/>
      </w:pPr>
      <w:r>
        <w:tab/>
      </w:r>
      <w:r w:rsidRPr="00DA3AE0">
        <w:rPr>
          <w:b/>
          <w:i/>
          <w:u w:val="single"/>
        </w:rPr>
        <w:t>Additional readings may be assigned for next class</w:t>
      </w:r>
    </w:p>
    <w:p w14:paraId="0ABC509E" w14:textId="77777777" w:rsidR="00310954" w:rsidRPr="00083FE8" w:rsidRDefault="00310954">
      <w:pPr>
        <w:contextualSpacing w:val="0"/>
        <w:rPr>
          <w:sz w:val="24"/>
          <w:szCs w:val="24"/>
        </w:rPr>
      </w:pPr>
    </w:p>
    <w:p w14:paraId="756D6AE1" w14:textId="77777777" w:rsidR="00582E35" w:rsidRDefault="008861D0">
      <w:pPr>
        <w:contextualSpacing w:val="0"/>
        <w:rPr>
          <w:b/>
          <w:u w:val="single"/>
        </w:rPr>
      </w:pPr>
      <w:r>
        <w:rPr>
          <w:b/>
          <w:u w:val="single"/>
        </w:rPr>
        <w:t>Week Six</w:t>
      </w:r>
    </w:p>
    <w:p w14:paraId="01AA1D66" w14:textId="77777777" w:rsidR="00582E35" w:rsidRDefault="00083FE8">
      <w:pPr>
        <w:contextualSpacing w:val="0"/>
      </w:pPr>
      <w:r>
        <w:t xml:space="preserve">2/26 </w:t>
      </w:r>
      <w:r w:rsidR="00310954">
        <w:t>–</w:t>
      </w:r>
      <w:r>
        <w:t xml:space="preserve"> </w:t>
      </w:r>
      <w:r w:rsidR="00DA3AE0">
        <w:t>Chapter 6; Criticisms, problems, general critique</w:t>
      </w:r>
    </w:p>
    <w:p w14:paraId="763675A5" w14:textId="77777777" w:rsidR="00310954" w:rsidRDefault="00310954">
      <w:pPr>
        <w:contextualSpacing w:val="0"/>
      </w:pPr>
    </w:p>
    <w:p w14:paraId="224C1F80" w14:textId="77777777" w:rsidR="00582E35" w:rsidRDefault="008861D0">
      <w:pPr>
        <w:contextualSpacing w:val="0"/>
        <w:rPr>
          <w:b/>
          <w:u w:val="single"/>
        </w:rPr>
      </w:pPr>
      <w:r>
        <w:rPr>
          <w:b/>
          <w:u w:val="single"/>
        </w:rPr>
        <w:t>Week Seven</w:t>
      </w:r>
    </w:p>
    <w:p w14:paraId="5D61275F" w14:textId="77777777" w:rsidR="00582E35" w:rsidRDefault="00083FE8">
      <w:pPr>
        <w:contextualSpacing w:val="0"/>
      </w:pPr>
      <w:r>
        <w:t xml:space="preserve">3/5 </w:t>
      </w:r>
      <w:r w:rsidR="00310954">
        <w:t>–</w:t>
      </w:r>
      <w:r>
        <w:t xml:space="preserve"> </w:t>
      </w:r>
      <w:r w:rsidR="00DA3AE0">
        <w:t>Chapter 7; Virtue Ethics overview, application</w:t>
      </w:r>
    </w:p>
    <w:p w14:paraId="7330585A" w14:textId="77777777" w:rsidR="00DA3AE0" w:rsidRDefault="00DA3AE0">
      <w:pPr>
        <w:contextualSpacing w:val="0"/>
      </w:pPr>
      <w:r>
        <w:tab/>
      </w:r>
      <w:r w:rsidRPr="00DA3AE0">
        <w:rPr>
          <w:b/>
          <w:i/>
          <w:u w:val="single"/>
        </w:rPr>
        <w:t>Additional readings may be assigned for next class</w:t>
      </w:r>
    </w:p>
    <w:p w14:paraId="20BA63AB" w14:textId="77777777" w:rsidR="00310954" w:rsidRDefault="00310954">
      <w:pPr>
        <w:contextualSpacing w:val="0"/>
      </w:pPr>
    </w:p>
    <w:p w14:paraId="298E4B0C" w14:textId="77777777" w:rsidR="00582E35" w:rsidRDefault="008861D0">
      <w:pPr>
        <w:contextualSpacing w:val="0"/>
        <w:rPr>
          <w:b/>
          <w:u w:val="single"/>
        </w:rPr>
      </w:pPr>
      <w:r>
        <w:rPr>
          <w:b/>
          <w:u w:val="single"/>
        </w:rPr>
        <w:t>Week Eight</w:t>
      </w:r>
    </w:p>
    <w:p w14:paraId="52E1E07A" w14:textId="77777777" w:rsidR="00582E35" w:rsidRDefault="00083FE8">
      <w:pPr>
        <w:contextualSpacing w:val="0"/>
      </w:pPr>
      <w:r>
        <w:t xml:space="preserve">3/12 </w:t>
      </w:r>
      <w:r w:rsidR="00310954">
        <w:t>–</w:t>
      </w:r>
      <w:r>
        <w:t xml:space="preserve"> </w:t>
      </w:r>
      <w:r w:rsidR="00DA3AE0">
        <w:t>Chapter 7; Criticisms, problems, general critique</w:t>
      </w:r>
    </w:p>
    <w:p w14:paraId="3E6D8F59" w14:textId="77777777" w:rsidR="00310954" w:rsidRDefault="00310954">
      <w:pPr>
        <w:contextualSpacing w:val="0"/>
      </w:pPr>
    </w:p>
    <w:p w14:paraId="0C2119CF" w14:textId="77777777" w:rsidR="00582E35" w:rsidRDefault="008861D0">
      <w:pPr>
        <w:contextualSpacing w:val="0"/>
        <w:rPr>
          <w:b/>
          <w:u w:val="single"/>
        </w:rPr>
      </w:pPr>
      <w:r>
        <w:rPr>
          <w:b/>
          <w:u w:val="single"/>
        </w:rPr>
        <w:t>Week Nine</w:t>
      </w:r>
    </w:p>
    <w:p w14:paraId="6CE7D0D2" w14:textId="77777777" w:rsidR="00582E35" w:rsidRDefault="00083FE8">
      <w:pPr>
        <w:contextualSpacing w:val="0"/>
      </w:pPr>
      <w:r>
        <w:t>3/19 - Spring Recess (No Classes)</w:t>
      </w:r>
    </w:p>
    <w:p w14:paraId="1442F217" w14:textId="77777777" w:rsidR="00083FE8" w:rsidRDefault="00083FE8">
      <w:pPr>
        <w:contextualSpacing w:val="0"/>
      </w:pPr>
    </w:p>
    <w:p w14:paraId="674E221D" w14:textId="77777777" w:rsidR="00582E35" w:rsidRDefault="008861D0">
      <w:pPr>
        <w:contextualSpacing w:val="0"/>
        <w:rPr>
          <w:b/>
          <w:u w:val="single"/>
        </w:rPr>
      </w:pPr>
      <w:r>
        <w:rPr>
          <w:b/>
          <w:u w:val="single"/>
        </w:rPr>
        <w:t>Week Ten</w:t>
      </w:r>
    </w:p>
    <w:p w14:paraId="3B7F907F" w14:textId="77777777" w:rsidR="00DA3AE0" w:rsidRDefault="00083FE8">
      <w:pPr>
        <w:contextualSpacing w:val="0"/>
      </w:pPr>
      <w:r>
        <w:t xml:space="preserve">3/26 </w:t>
      </w:r>
      <w:r w:rsidR="00310954">
        <w:t>–</w:t>
      </w:r>
      <w:r>
        <w:t xml:space="preserve"> </w:t>
      </w:r>
      <w:r w:rsidR="00DA3AE0">
        <w:t>Large topic Discussion – Immigration</w:t>
      </w:r>
    </w:p>
    <w:p w14:paraId="27D72970" w14:textId="77777777" w:rsidR="00DA3AE0" w:rsidRDefault="00DA3AE0">
      <w:pPr>
        <w:contextualSpacing w:val="0"/>
      </w:pPr>
    </w:p>
    <w:p w14:paraId="045D643D" w14:textId="77777777" w:rsidR="00582E35" w:rsidRDefault="008861D0">
      <w:pPr>
        <w:contextualSpacing w:val="0"/>
        <w:rPr>
          <w:b/>
          <w:u w:val="single"/>
        </w:rPr>
      </w:pPr>
      <w:r>
        <w:rPr>
          <w:b/>
          <w:u w:val="single"/>
        </w:rPr>
        <w:t>Week Eleven</w:t>
      </w:r>
    </w:p>
    <w:p w14:paraId="0DDB34A1" w14:textId="77777777" w:rsidR="00582E35" w:rsidRDefault="00083FE8">
      <w:pPr>
        <w:contextualSpacing w:val="0"/>
      </w:pPr>
      <w:r>
        <w:t xml:space="preserve">4/2 </w:t>
      </w:r>
      <w:r w:rsidR="00310954">
        <w:t>–</w:t>
      </w:r>
      <w:r>
        <w:t xml:space="preserve"> </w:t>
      </w:r>
      <w:r w:rsidR="00DA3AE0">
        <w:t>Large Topic Discussion - Healthcare</w:t>
      </w:r>
    </w:p>
    <w:p w14:paraId="2D7ECE5E" w14:textId="77777777" w:rsidR="00310954" w:rsidRDefault="00310954">
      <w:pPr>
        <w:contextualSpacing w:val="0"/>
      </w:pPr>
    </w:p>
    <w:p w14:paraId="74BFC9BB" w14:textId="77777777" w:rsidR="00582E35" w:rsidRDefault="008861D0">
      <w:pPr>
        <w:contextualSpacing w:val="0"/>
        <w:rPr>
          <w:b/>
          <w:u w:val="single"/>
        </w:rPr>
      </w:pPr>
      <w:r>
        <w:rPr>
          <w:b/>
          <w:u w:val="single"/>
        </w:rPr>
        <w:t>Week Twelve</w:t>
      </w:r>
    </w:p>
    <w:p w14:paraId="7CAB061D" w14:textId="77777777" w:rsidR="00582E35" w:rsidRDefault="00083FE8">
      <w:pPr>
        <w:contextualSpacing w:val="0"/>
      </w:pPr>
      <w:r>
        <w:t xml:space="preserve">4/9 </w:t>
      </w:r>
      <w:r w:rsidR="00310954">
        <w:t>–</w:t>
      </w:r>
      <w:r>
        <w:t xml:space="preserve"> </w:t>
      </w:r>
      <w:r w:rsidR="00DA3AE0">
        <w:t>Large topic discussion – Social politics</w:t>
      </w:r>
    </w:p>
    <w:p w14:paraId="4816780D" w14:textId="77777777" w:rsidR="00310954" w:rsidRPr="00083FE8" w:rsidRDefault="00310954">
      <w:pPr>
        <w:contextualSpacing w:val="0"/>
      </w:pPr>
    </w:p>
    <w:p w14:paraId="21086BC2" w14:textId="77777777" w:rsidR="00582E35" w:rsidRDefault="008861D0">
      <w:pPr>
        <w:contextualSpacing w:val="0"/>
        <w:rPr>
          <w:b/>
          <w:u w:val="single"/>
        </w:rPr>
      </w:pPr>
      <w:r>
        <w:rPr>
          <w:b/>
          <w:u w:val="single"/>
        </w:rPr>
        <w:t>Week Thirteen</w:t>
      </w:r>
    </w:p>
    <w:p w14:paraId="5B1AAD91" w14:textId="77777777" w:rsidR="00582E35" w:rsidRDefault="00083FE8">
      <w:pPr>
        <w:contextualSpacing w:val="0"/>
      </w:pPr>
      <w:r>
        <w:t xml:space="preserve">4/16 </w:t>
      </w:r>
      <w:r w:rsidR="00310954">
        <w:t>–</w:t>
      </w:r>
      <w:r>
        <w:t xml:space="preserve"> </w:t>
      </w:r>
      <w:r w:rsidR="00DA3AE0">
        <w:t>Large topic discussion – Environmental Ethics</w:t>
      </w:r>
    </w:p>
    <w:p w14:paraId="29818771" w14:textId="77777777" w:rsidR="00310954" w:rsidRDefault="00310954">
      <w:pPr>
        <w:contextualSpacing w:val="0"/>
      </w:pPr>
    </w:p>
    <w:p w14:paraId="6935C5E0" w14:textId="77777777" w:rsidR="00582E35" w:rsidRDefault="008861D0">
      <w:pPr>
        <w:contextualSpacing w:val="0"/>
        <w:rPr>
          <w:b/>
          <w:u w:val="single"/>
        </w:rPr>
      </w:pPr>
      <w:r>
        <w:rPr>
          <w:b/>
          <w:u w:val="single"/>
        </w:rPr>
        <w:t>Week Fourteen</w:t>
      </w:r>
    </w:p>
    <w:p w14:paraId="4EF51BAF" w14:textId="77777777" w:rsidR="00582E35" w:rsidRDefault="00083FE8">
      <w:pPr>
        <w:contextualSpacing w:val="0"/>
      </w:pPr>
      <w:r>
        <w:t xml:space="preserve">4/23 </w:t>
      </w:r>
      <w:proofErr w:type="gramStart"/>
      <w:r w:rsidR="00310954">
        <w:t>–</w:t>
      </w:r>
      <w:r>
        <w:t xml:space="preserve"> </w:t>
      </w:r>
      <w:r w:rsidR="00DA3AE0">
        <w:t xml:space="preserve"> Large</w:t>
      </w:r>
      <w:proofErr w:type="gramEnd"/>
      <w:r w:rsidR="00DA3AE0">
        <w:t xml:space="preserve"> topic discussion- TBD by class from a provided list</w:t>
      </w:r>
    </w:p>
    <w:p w14:paraId="2C33E556" w14:textId="77777777" w:rsidR="00310954" w:rsidRDefault="00310954">
      <w:pPr>
        <w:contextualSpacing w:val="0"/>
      </w:pPr>
    </w:p>
    <w:p w14:paraId="5DF1E922" w14:textId="77777777" w:rsidR="00582E35" w:rsidRPr="00083FE8" w:rsidRDefault="008861D0">
      <w:pPr>
        <w:contextualSpacing w:val="0"/>
        <w:rPr>
          <w:b/>
          <w:u w:val="single"/>
        </w:rPr>
      </w:pPr>
      <w:r w:rsidRPr="00083FE8">
        <w:rPr>
          <w:b/>
          <w:u w:val="single"/>
        </w:rPr>
        <w:t>Week Fifteen</w:t>
      </w:r>
    </w:p>
    <w:p w14:paraId="2489B5D7" w14:textId="77777777" w:rsidR="00DA3AE0" w:rsidRDefault="00083FE8" w:rsidP="00DA3AE0">
      <w:pPr>
        <w:contextualSpacing w:val="0"/>
      </w:pPr>
      <w:r>
        <w:t xml:space="preserve">4/30 – </w:t>
      </w:r>
      <w:r w:rsidR="00DA3AE0">
        <w:t xml:space="preserve">4/23 </w:t>
      </w:r>
      <w:proofErr w:type="gramStart"/>
      <w:r w:rsidR="00DA3AE0">
        <w:t>–  Large</w:t>
      </w:r>
      <w:proofErr w:type="gramEnd"/>
      <w:r w:rsidR="00DA3AE0">
        <w:t xml:space="preserve"> topic discussion- TBD by class from a provided list</w:t>
      </w:r>
    </w:p>
    <w:p w14:paraId="5211AF94" w14:textId="77777777" w:rsidR="00582E35" w:rsidRDefault="00582E35">
      <w:pPr>
        <w:contextualSpacing w:val="0"/>
      </w:pPr>
    </w:p>
    <w:p w14:paraId="0B899CA2" w14:textId="77777777" w:rsidR="00310954" w:rsidRDefault="00310954">
      <w:pPr>
        <w:contextualSpacing w:val="0"/>
      </w:pPr>
    </w:p>
    <w:p w14:paraId="394A9A7D" w14:textId="77777777" w:rsidR="00083FE8" w:rsidRDefault="00083FE8">
      <w:pPr>
        <w:contextualSpacing w:val="0"/>
        <w:rPr>
          <w:b/>
          <w:u w:val="single"/>
        </w:rPr>
      </w:pPr>
    </w:p>
    <w:p w14:paraId="7E158A9E" w14:textId="77777777" w:rsidR="00582E35" w:rsidRDefault="008861D0">
      <w:pPr>
        <w:contextualSpacing w:val="0"/>
        <w:rPr>
          <w:b/>
          <w:i/>
          <w:sz w:val="28"/>
          <w:szCs w:val="28"/>
          <w:u w:val="single"/>
        </w:rPr>
      </w:pPr>
      <w:r>
        <w:rPr>
          <w:b/>
          <w:i/>
          <w:sz w:val="24"/>
          <w:szCs w:val="24"/>
          <w:u w:val="single"/>
        </w:rPr>
        <w:t>Class Policy &amp; Grading:</w:t>
      </w:r>
    </w:p>
    <w:p w14:paraId="1B73CE1B" w14:textId="77777777" w:rsidR="00582E35" w:rsidRDefault="00E97020">
      <w:pPr>
        <w:numPr>
          <w:ilvl w:val="0"/>
          <w:numId w:val="3"/>
        </w:numPr>
        <w:rPr>
          <w:sz w:val="24"/>
          <w:szCs w:val="24"/>
        </w:rPr>
      </w:pPr>
      <w:r>
        <w:rPr>
          <w:sz w:val="24"/>
          <w:szCs w:val="24"/>
        </w:rPr>
        <w:t>Two (2) essays</w:t>
      </w:r>
      <w:r w:rsidR="008861D0">
        <w:rPr>
          <w:sz w:val="24"/>
          <w:szCs w:val="24"/>
        </w:rPr>
        <w:t xml:space="preserve"> - </w:t>
      </w:r>
      <w:r>
        <w:rPr>
          <w:sz w:val="24"/>
          <w:szCs w:val="24"/>
        </w:rPr>
        <w:t>4</w:t>
      </w:r>
      <w:r w:rsidR="008861D0">
        <w:rPr>
          <w:sz w:val="24"/>
          <w:szCs w:val="24"/>
        </w:rPr>
        <w:t>0%</w:t>
      </w:r>
    </w:p>
    <w:p w14:paraId="44B69B47" w14:textId="77777777" w:rsidR="00582E35" w:rsidRDefault="00E97020">
      <w:pPr>
        <w:numPr>
          <w:ilvl w:val="0"/>
          <w:numId w:val="3"/>
        </w:numPr>
        <w:rPr>
          <w:sz w:val="24"/>
          <w:szCs w:val="24"/>
        </w:rPr>
      </w:pPr>
      <w:r>
        <w:rPr>
          <w:sz w:val="24"/>
          <w:szCs w:val="24"/>
        </w:rPr>
        <w:t>Writing prompts (14 total)</w:t>
      </w:r>
      <w:r w:rsidR="008861D0">
        <w:rPr>
          <w:sz w:val="24"/>
          <w:szCs w:val="24"/>
        </w:rPr>
        <w:t xml:space="preserve"> - </w:t>
      </w:r>
      <w:r w:rsidR="00094D43">
        <w:rPr>
          <w:sz w:val="24"/>
          <w:szCs w:val="24"/>
        </w:rPr>
        <w:t>4</w:t>
      </w:r>
      <w:r w:rsidR="008861D0">
        <w:rPr>
          <w:sz w:val="24"/>
          <w:szCs w:val="24"/>
        </w:rPr>
        <w:t>0%</w:t>
      </w:r>
    </w:p>
    <w:p w14:paraId="2C6FD8D9" w14:textId="77777777" w:rsidR="00582E35" w:rsidRDefault="008861D0">
      <w:pPr>
        <w:numPr>
          <w:ilvl w:val="0"/>
          <w:numId w:val="3"/>
        </w:numPr>
        <w:rPr>
          <w:sz w:val="24"/>
          <w:szCs w:val="24"/>
        </w:rPr>
      </w:pPr>
      <w:r>
        <w:rPr>
          <w:sz w:val="24"/>
          <w:szCs w:val="24"/>
        </w:rPr>
        <w:t>Attendance</w:t>
      </w:r>
      <w:r w:rsidR="00E97020">
        <w:rPr>
          <w:sz w:val="24"/>
          <w:szCs w:val="24"/>
        </w:rPr>
        <w:t xml:space="preserve"> and in class participation</w:t>
      </w:r>
      <w:r>
        <w:rPr>
          <w:sz w:val="24"/>
          <w:szCs w:val="24"/>
        </w:rPr>
        <w:t xml:space="preserve"> - </w:t>
      </w:r>
      <w:r w:rsidR="00094D43">
        <w:rPr>
          <w:sz w:val="24"/>
          <w:szCs w:val="24"/>
        </w:rPr>
        <w:t>15</w:t>
      </w:r>
      <w:r>
        <w:rPr>
          <w:sz w:val="24"/>
          <w:szCs w:val="24"/>
        </w:rPr>
        <w:t>%</w:t>
      </w:r>
    </w:p>
    <w:p w14:paraId="59DEBF71" w14:textId="77777777" w:rsidR="00E97020" w:rsidRDefault="00E97020">
      <w:pPr>
        <w:numPr>
          <w:ilvl w:val="0"/>
          <w:numId w:val="3"/>
        </w:numPr>
        <w:rPr>
          <w:sz w:val="24"/>
          <w:szCs w:val="24"/>
        </w:rPr>
      </w:pPr>
      <w:r>
        <w:rPr>
          <w:sz w:val="24"/>
          <w:szCs w:val="24"/>
        </w:rPr>
        <w:lastRenderedPageBreak/>
        <w:t>Final exam</w:t>
      </w:r>
      <w:r w:rsidR="00094D43">
        <w:rPr>
          <w:sz w:val="24"/>
          <w:szCs w:val="24"/>
        </w:rPr>
        <w:t xml:space="preserve"> – 5%</w:t>
      </w:r>
    </w:p>
    <w:p w14:paraId="51633E3F" w14:textId="77777777" w:rsidR="00E97020" w:rsidRDefault="00E97020" w:rsidP="00E97020">
      <w:pPr>
        <w:ind w:left="360"/>
        <w:rPr>
          <w:sz w:val="24"/>
          <w:szCs w:val="24"/>
        </w:rPr>
      </w:pPr>
    </w:p>
    <w:p w14:paraId="6757DBD0" w14:textId="77777777" w:rsidR="00E97020" w:rsidRDefault="00E97020" w:rsidP="00E97020">
      <w:pPr>
        <w:ind w:left="360"/>
        <w:rPr>
          <w:sz w:val="24"/>
          <w:szCs w:val="24"/>
        </w:rPr>
      </w:pPr>
    </w:p>
    <w:p w14:paraId="3098AE1A" w14:textId="77777777" w:rsidR="00582E35" w:rsidRDefault="008861D0">
      <w:pPr>
        <w:contextualSpacing w:val="0"/>
        <w:rPr>
          <w:b/>
          <w:sz w:val="24"/>
          <w:szCs w:val="24"/>
          <w:u w:val="single"/>
        </w:rPr>
      </w:pPr>
      <w:r>
        <w:rPr>
          <w:b/>
          <w:sz w:val="24"/>
          <w:szCs w:val="24"/>
          <w:u w:val="single"/>
        </w:rPr>
        <w:t>Attendance policy:</w:t>
      </w:r>
    </w:p>
    <w:p w14:paraId="6C5BF8BB" w14:textId="77777777" w:rsidR="00582E35" w:rsidRDefault="00094D43">
      <w:pPr>
        <w:contextualSpacing w:val="0"/>
      </w:pPr>
      <w:r>
        <w:t>Philosophy, learning,</w:t>
      </w:r>
      <w:r w:rsidR="008861D0">
        <w:t xml:space="preserve"> </w:t>
      </w:r>
      <w:r>
        <w:t>and growth do</w:t>
      </w:r>
      <w:r w:rsidR="008861D0">
        <w:t xml:space="preserve"> not happen in a vacuum. It is best done with colleagues. Attendance </w:t>
      </w:r>
      <w:r>
        <w:t>and classroom participation will be 15</w:t>
      </w:r>
      <w:r w:rsidR="008861D0">
        <w:t>% of your total grade, and each unexcused absence will lower your attendance grade by one (1) point. After 5 total unexcused absences you could be removed from the class. If a situation arises that may require that you miss class, please reach out to me on email or after class to work out a plan to make up the work. Each situation will be evaluated individually.</w:t>
      </w:r>
    </w:p>
    <w:p w14:paraId="1F61FD3F" w14:textId="77777777" w:rsidR="00582E35" w:rsidRDefault="00582E35">
      <w:pPr>
        <w:contextualSpacing w:val="0"/>
        <w:rPr>
          <w:sz w:val="24"/>
          <w:szCs w:val="24"/>
        </w:rPr>
      </w:pPr>
    </w:p>
    <w:p w14:paraId="0D3D0F2A" w14:textId="77777777" w:rsidR="00582E35" w:rsidRDefault="008861D0">
      <w:pPr>
        <w:contextualSpacing w:val="0"/>
        <w:rPr>
          <w:b/>
          <w:sz w:val="24"/>
          <w:szCs w:val="24"/>
          <w:u w:val="single"/>
        </w:rPr>
      </w:pPr>
      <w:r>
        <w:rPr>
          <w:b/>
          <w:sz w:val="24"/>
          <w:szCs w:val="24"/>
          <w:u w:val="single"/>
        </w:rPr>
        <w:t>Technology Use:</w:t>
      </w:r>
    </w:p>
    <w:p w14:paraId="7A7B775A" w14:textId="77777777" w:rsidR="00582E35" w:rsidRDefault="008861D0">
      <w:pPr>
        <w:contextualSpacing w:val="0"/>
        <w:rPr>
          <w:sz w:val="24"/>
          <w:szCs w:val="24"/>
        </w:rPr>
      </w:pPr>
      <w:r>
        <w:rPr>
          <w:sz w:val="24"/>
          <w:szCs w:val="24"/>
        </w:rPr>
        <w:t xml:space="preserve">Please be respectful of others if taking note on a laptop or other portable device. There are </w:t>
      </w:r>
      <w:proofErr w:type="gramStart"/>
      <w:r>
        <w:rPr>
          <w:sz w:val="24"/>
          <w:szCs w:val="24"/>
        </w:rPr>
        <w:t>many different ways</w:t>
      </w:r>
      <w:proofErr w:type="gramEnd"/>
      <w:r>
        <w:rPr>
          <w:sz w:val="24"/>
          <w:szCs w:val="24"/>
        </w:rPr>
        <w:t xml:space="preserve"> of learning and being mindful of what other colleagues need to succeed is part of creating a good classroom environment. Please silence your cellphones and other devices that could make noise or be a distraction to others.</w:t>
      </w:r>
    </w:p>
    <w:p w14:paraId="6D9EA144" w14:textId="77777777" w:rsidR="00582E35" w:rsidRDefault="00582E35">
      <w:pPr>
        <w:contextualSpacing w:val="0"/>
        <w:rPr>
          <w:b/>
          <w:sz w:val="24"/>
          <w:szCs w:val="24"/>
          <w:u w:val="single"/>
        </w:rPr>
      </w:pPr>
    </w:p>
    <w:p w14:paraId="799DAB5B" w14:textId="77777777" w:rsidR="00582E35" w:rsidRDefault="008861D0">
      <w:pPr>
        <w:contextualSpacing w:val="0"/>
        <w:rPr>
          <w:b/>
          <w:sz w:val="24"/>
          <w:szCs w:val="24"/>
          <w:u w:val="single"/>
        </w:rPr>
      </w:pPr>
      <w:r>
        <w:rPr>
          <w:b/>
          <w:sz w:val="24"/>
          <w:szCs w:val="24"/>
          <w:u w:val="single"/>
        </w:rPr>
        <w:t>Academic Dishonesty:</w:t>
      </w:r>
    </w:p>
    <w:p w14:paraId="30C3B36D" w14:textId="77777777" w:rsidR="00582E35" w:rsidRDefault="008861D0">
      <w:pPr>
        <w:contextualSpacing w:val="0"/>
        <w:rPr>
          <w:sz w:val="24"/>
          <w:szCs w:val="24"/>
        </w:rPr>
      </w:pPr>
      <w:r>
        <w:rPr>
          <w:sz w:val="24"/>
          <w:szCs w:val="24"/>
        </w:rPr>
        <w:t xml:space="preserve">From the student Handbook: Plagiarism, which is defined as the use, by paraphrase or direct quotation, of the published or unpublished work of another person without full and clear acknowledgement. It also includes the unacknowledged use of materials prepared by another person or agency engaged in the selling of term papers or other academic materials. Taking credit for work done by another person or doing work for which another person will receive credit. Copying or purchasing other’s work or arranging for others to do work under a false name. </w:t>
      </w:r>
    </w:p>
    <w:p w14:paraId="5EC72FB1" w14:textId="77777777" w:rsidR="00582E35" w:rsidRDefault="00582E35">
      <w:pPr>
        <w:contextualSpacing w:val="0"/>
        <w:rPr>
          <w:sz w:val="24"/>
          <w:szCs w:val="24"/>
        </w:rPr>
      </w:pPr>
    </w:p>
    <w:p w14:paraId="1A7D8400" w14:textId="77777777" w:rsidR="00582E35" w:rsidRDefault="008861D0">
      <w:pPr>
        <w:contextualSpacing w:val="0"/>
        <w:rPr>
          <w:b/>
          <w:sz w:val="24"/>
          <w:szCs w:val="24"/>
        </w:rPr>
      </w:pPr>
      <w:r>
        <w:rPr>
          <w:b/>
          <w:sz w:val="24"/>
          <w:szCs w:val="24"/>
        </w:rPr>
        <w:t>Resources:</w:t>
      </w:r>
    </w:p>
    <w:p w14:paraId="5C3DC0A6" w14:textId="77777777" w:rsidR="00582E35" w:rsidRDefault="008861D0">
      <w:pPr>
        <w:contextualSpacing w:val="0"/>
      </w:pPr>
      <w:r>
        <w:t xml:space="preserve">College is hard, but you </w:t>
      </w:r>
      <w:proofErr w:type="gramStart"/>
      <w:r>
        <w:t>don’t</w:t>
      </w:r>
      <w:proofErr w:type="gramEnd"/>
      <w:r>
        <w:t xml:space="preserve"> have to do it alone. MassBay has many resources for those in need of assistance. Please avail yourself of all the services that will help your mental, emotional, and physical well-being. I am willing to listen to your needs, but please note that </w:t>
      </w:r>
      <w:r>
        <w:rPr>
          <w:b/>
          <w:i/>
          <w:u w:val="single"/>
        </w:rPr>
        <w:t>I am not a confidential source of counseling</w:t>
      </w:r>
      <w:r>
        <w:t xml:space="preserve">. I will </w:t>
      </w:r>
      <w:r>
        <w:rPr>
          <w:b/>
          <w:i/>
          <w:u w:val="single"/>
        </w:rPr>
        <w:t>not</w:t>
      </w:r>
      <w:r>
        <w:t xml:space="preserve"> make public anything you tell me, but I may need to bring in others like consolers, deans, or administrators depending on the sensitivity of the info.</w:t>
      </w:r>
    </w:p>
    <w:p w14:paraId="4814998A" w14:textId="77777777" w:rsidR="00582E35" w:rsidRDefault="008861D0">
      <w:pPr>
        <w:numPr>
          <w:ilvl w:val="0"/>
          <w:numId w:val="1"/>
        </w:numPr>
        <w:spacing w:line="360" w:lineRule="auto"/>
        <w:rPr>
          <w:b/>
          <w:color w:val="333333"/>
        </w:rPr>
      </w:pPr>
      <w:r>
        <w:rPr>
          <w:b/>
          <w:color w:val="333333"/>
          <w:highlight w:val="white"/>
        </w:rPr>
        <w:t>Office of Student Development</w:t>
      </w:r>
    </w:p>
    <w:p w14:paraId="595318ED" w14:textId="77777777" w:rsidR="00582E35" w:rsidRDefault="008861D0">
      <w:pPr>
        <w:numPr>
          <w:ilvl w:val="1"/>
          <w:numId w:val="1"/>
        </w:numPr>
        <w:spacing w:line="360" w:lineRule="auto"/>
        <w:rPr>
          <w:color w:val="333333"/>
          <w:highlight w:val="white"/>
        </w:rPr>
      </w:pPr>
      <w:r>
        <w:rPr>
          <w:color w:val="333333"/>
          <w:highlight w:val="white"/>
        </w:rPr>
        <w:t>Framingham (Room 100)</w:t>
      </w:r>
    </w:p>
    <w:p w14:paraId="63F0151C" w14:textId="77777777" w:rsidR="00582E35" w:rsidRDefault="008861D0">
      <w:pPr>
        <w:numPr>
          <w:ilvl w:val="0"/>
          <w:numId w:val="1"/>
        </w:numPr>
        <w:spacing w:line="360" w:lineRule="auto"/>
        <w:rPr>
          <w:color w:val="333333"/>
        </w:rPr>
      </w:pPr>
      <w:r>
        <w:rPr>
          <w:b/>
          <w:color w:val="333333"/>
        </w:rPr>
        <w:t>Boston Area Rape Crisis Center:</w:t>
      </w:r>
    </w:p>
    <w:p w14:paraId="0C66CB49" w14:textId="77777777" w:rsidR="00582E35" w:rsidRDefault="008861D0">
      <w:pPr>
        <w:numPr>
          <w:ilvl w:val="1"/>
          <w:numId w:val="1"/>
        </w:numPr>
        <w:spacing w:line="360" w:lineRule="auto"/>
        <w:rPr>
          <w:color w:val="333333"/>
        </w:rPr>
      </w:pPr>
      <w:r>
        <w:rPr>
          <w:color w:val="333333"/>
        </w:rPr>
        <w:t>800-841-8371 (24-hour hotline)</w:t>
      </w:r>
    </w:p>
    <w:p w14:paraId="5E916983" w14:textId="77777777" w:rsidR="00582E35" w:rsidRDefault="008861D0">
      <w:pPr>
        <w:numPr>
          <w:ilvl w:val="0"/>
          <w:numId w:val="1"/>
        </w:numPr>
        <w:spacing w:line="360" w:lineRule="auto"/>
        <w:rPr>
          <w:color w:val="333333"/>
        </w:rPr>
      </w:pPr>
      <w:r>
        <w:rPr>
          <w:b/>
          <w:color w:val="333333"/>
        </w:rPr>
        <w:t>Voices Against Violence/Women’s Protective Services</w:t>
      </w:r>
      <w:r>
        <w:rPr>
          <w:color w:val="333333"/>
          <w:highlight w:val="white"/>
        </w:rPr>
        <w:t>:</w:t>
      </w:r>
    </w:p>
    <w:p w14:paraId="0B89B710" w14:textId="77777777" w:rsidR="00582E35" w:rsidRDefault="008861D0">
      <w:pPr>
        <w:numPr>
          <w:ilvl w:val="1"/>
          <w:numId w:val="1"/>
        </w:numPr>
        <w:spacing w:line="360" w:lineRule="auto"/>
        <w:rPr>
          <w:highlight w:val="white"/>
        </w:rPr>
      </w:pPr>
      <w:r>
        <w:rPr>
          <w:color w:val="2B406E"/>
          <w:highlight w:val="white"/>
        </w:rPr>
        <w:t>508-626-8686</w:t>
      </w:r>
      <w:r>
        <w:rPr>
          <w:color w:val="333333"/>
          <w:highlight w:val="white"/>
        </w:rPr>
        <w:t xml:space="preserve"> hotline</w:t>
      </w:r>
    </w:p>
    <w:p w14:paraId="3D408694" w14:textId="77777777" w:rsidR="00582E35" w:rsidRDefault="008861D0">
      <w:pPr>
        <w:numPr>
          <w:ilvl w:val="1"/>
          <w:numId w:val="1"/>
        </w:numPr>
        <w:spacing w:line="360" w:lineRule="auto"/>
        <w:rPr>
          <w:highlight w:val="white"/>
        </w:rPr>
      </w:pPr>
      <w:r>
        <w:rPr>
          <w:color w:val="2B406E"/>
          <w:highlight w:val="white"/>
        </w:rPr>
        <w:t>800-593-1125</w:t>
      </w:r>
      <w:r>
        <w:rPr>
          <w:color w:val="333333"/>
          <w:highlight w:val="white"/>
        </w:rPr>
        <w:t xml:space="preserve"> hotline</w:t>
      </w:r>
    </w:p>
    <w:p w14:paraId="6F77A438" w14:textId="77777777" w:rsidR="00582E35" w:rsidRDefault="008861D0">
      <w:pPr>
        <w:numPr>
          <w:ilvl w:val="0"/>
          <w:numId w:val="1"/>
        </w:numPr>
        <w:spacing w:line="360" w:lineRule="auto"/>
        <w:rPr>
          <w:highlight w:val="white"/>
        </w:rPr>
      </w:pPr>
      <w:r>
        <w:rPr>
          <w:b/>
          <w:color w:val="333333"/>
          <w:highlight w:val="white"/>
        </w:rPr>
        <w:lastRenderedPageBreak/>
        <w:t>SafeLink Hotline 24/7</w:t>
      </w:r>
      <w:r>
        <w:rPr>
          <w:color w:val="333333"/>
          <w:highlight w:val="white"/>
        </w:rPr>
        <w:t>:</w:t>
      </w:r>
    </w:p>
    <w:p w14:paraId="5BE3EAFC" w14:textId="77777777" w:rsidR="00582E35" w:rsidRDefault="008861D0">
      <w:pPr>
        <w:numPr>
          <w:ilvl w:val="1"/>
          <w:numId w:val="1"/>
        </w:numPr>
        <w:spacing w:line="360" w:lineRule="auto"/>
        <w:rPr>
          <w:highlight w:val="white"/>
        </w:rPr>
      </w:pPr>
      <w:r>
        <w:rPr>
          <w:highlight w:val="white"/>
        </w:rPr>
        <w:t>877-785-2020</w:t>
      </w:r>
    </w:p>
    <w:p w14:paraId="51BA9C17" w14:textId="77777777" w:rsidR="00582E35" w:rsidRDefault="008861D0">
      <w:pPr>
        <w:numPr>
          <w:ilvl w:val="0"/>
          <w:numId w:val="1"/>
        </w:numPr>
        <w:spacing w:line="360" w:lineRule="auto"/>
        <w:rPr>
          <w:b/>
          <w:color w:val="2B406E"/>
          <w:highlight w:val="white"/>
        </w:rPr>
      </w:pPr>
      <w:r>
        <w:rPr>
          <w:b/>
          <w:color w:val="333333"/>
          <w:highlight w:val="white"/>
        </w:rPr>
        <w:t>GLBT Resources:</w:t>
      </w:r>
    </w:p>
    <w:p w14:paraId="7F02F053" w14:textId="77777777" w:rsidR="00582E35" w:rsidRDefault="008861D0">
      <w:pPr>
        <w:numPr>
          <w:ilvl w:val="1"/>
          <w:numId w:val="1"/>
        </w:numPr>
        <w:spacing w:line="360" w:lineRule="auto"/>
        <w:rPr>
          <w:color w:val="2B406E"/>
          <w:highlight w:val="white"/>
        </w:rPr>
      </w:pPr>
      <w:r>
        <w:rPr>
          <w:b/>
          <w:color w:val="333333"/>
        </w:rPr>
        <w:t>www.bagly.org</w:t>
      </w:r>
      <w:r>
        <w:rPr>
          <w:color w:val="333333"/>
        </w:rPr>
        <w:t>,</w:t>
      </w:r>
      <w:r>
        <w:rPr>
          <w:color w:val="333333"/>
          <w:highlight w:val="white"/>
        </w:rPr>
        <w:t xml:space="preserve"> The Boston Alliance of Gay, Lesbian, Bisexual and Transgender Youth</w:t>
      </w:r>
    </w:p>
    <w:p w14:paraId="2ECA956B" w14:textId="77777777" w:rsidR="00582E35" w:rsidRDefault="008861D0">
      <w:pPr>
        <w:numPr>
          <w:ilvl w:val="0"/>
          <w:numId w:val="1"/>
        </w:numPr>
        <w:spacing w:line="360" w:lineRule="auto"/>
        <w:rPr>
          <w:color w:val="333333"/>
          <w:highlight w:val="white"/>
        </w:rPr>
      </w:pPr>
      <w:r>
        <w:rPr>
          <w:b/>
          <w:color w:val="333333"/>
          <w:highlight w:val="white"/>
        </w:rPr>
        <w:t>Food for Thought</w:t>
      </w:r>
      <w:r>
        <w:rPr>
          <w:color w:val="333333"/>
          <w:highlight w:val="white"/>
        </w:rPr>
        <w:t xml:space="preserve"> and </w:t>
      </w:r>
      <w:r>
        <w:rPr>
          <w:b/>
          <w:color w:val="333333"/>
          <w:highlight w:val="white"/>
        </w:rPr>
        <w:t>Student Hunger Assistance</w:t>
      </w:r>
    </w:p>
    <w:p w14:paraId="2CD2E7B0" w14:textId="77777777" w:rsidR="00582E35" w:rsidRDefault="008861D0">
      <w:pPr>
        <w:numPr>
          <w:ilvl w:val="1"/>
          <w:numId w:val="1"/>
        </w:numPr>
        <w:spacing w:line="360" w:lineRule="auto"/>
        <w:rPr>
          <w:b/>
          <w:color w:val="333333"/>
          <w:highlight w:val="white"/>
        </w:rPr>
      </w:pPr>
      <w:r>
        <w:rPr>
          <w:b/>
          <w:color w:val="333333"/>
          <w:highlight w:val="white"/>
        </w:rPr>
        <w:t>https://www.massbay.edu/student/foodforthought</w:t>
      </w:r>
    </w:p>
    <w:p w14:paraId="320F1F28" w14:textId="77777777" w:rsidR="00582E35" w:rsidRDefault="008861D0">
      <w:pPr>
        <w:numPr>
          <w:ilvl w:val="0"/>
          <w:numId w:val="1"/>
        </w:numPr>
        <w:spacing w:line="360" w:lineRule="auto"/>
        <w:rPr>
          <w:b/>
          <w:color w:val="333333"/>
          <w:highlight w:val="white"/>
        </w:rPr>
      </w:pPr>
      <w:r>
        <w:rPr>
          <w:b/>
          <w:color w:val="333333"/>
          <w:highlight w:val="white"/>
        </w:rPr>
        <w:t>Textbook Enrichment Fund</w:t>
      </w:r>
    </w:p>
    <w:p w14:paraId="092B21AB" w14:textId="77777777" w:rsidR="00582E35" w:rsidRDefault="008861D0">
      <w:pPr>
        <w:numPr>
          <w:ilvl w:val="1"/>
          <w:numId w:val="1"/>
        </w:numPr>
        <w:spacing w:line="360" w:lineRule="auto"/>
        <w:rPr>
          <w:b/>
          <w:color w:val="333333"/>
          <w:highlight w:val="white"/>
        </w:rPr>
      </w:pPr>
      <w:r>
        <w:rPr>
          <w:b/>
          <w:color w:val="333333"/>
          <w:highlight w:val="white"/>
        </w:rPr>
        <w:t>https://www.massbay.edu/student/student-resources/textbook</w:t>
      </w:r>
    </w:p>
    <w:p w14:paraId="56B75252" w14:textId="77777777" w:rsidR="00582E35" w:rsidRDefault="008861D0">
      <w:pPr>
        <w:numPr>
          <w:ilvl w:val="0"/>
          <w:numId w:val="1"/>
        </w:numPr>
        <w:spacing w:line="360" w:lineRule="auto"/>
        <w:rPr>
          <w:color w:val="333333"/>
          <w:highlight w:val="white"/>
        </w:rPr>
      </w:pPr>
      <w:r>
        <w:rPr>
          <w:b/>
          <w:color w:val="333333"/>
          <w:highlight w:val="white"/>
        </w:rPr>
        <w:t>Office of Disability Resources</w:t>
      </w:r>
    </w:p>
    <w:p w14:paraId="51DDEC47" w14:textId="77777777" w:rsidR="00582E35" w:rsidRDefault="008861D0">
      <w:pPr>
        <w:numPr>
          <w:ilvl w:val="1"/>
          <w:numId w:val="1"/>
        </w:numPr>
        <w:spacing w:line="360" w:lineRule="auto"/>
        <w:rPr>
          <w:color w:val="333333"/>
          <w:highlight w:val="white"/>
        </w:rPr>
      </w:pPr>
      <w:r>
        <w:rPr>
          <w:color w:val="333333"/>
          <w:highlight w:val="white"/>
        </w:rPr>
        <w:t>Framingham campus: Room 306</w:t>
      </w:r>
    </w:p>
    <w:p w14:paraId="49BE4D7D" w14:textId="77777777" w:rsidR="00582E35" w:rsidRDefault="008861D0">
      <w:pPr>
        <w:numPr>
          <w:ilvl w:val="1"/>
          <w:numId w:val="1"/>
        </w:numPr>
        <w:spacing w:line="360" w:lineRule="auto"/>
        <w:rPr>
          <w:color w:val="333333"/>
          <w:highlight w:val="white"/>
        </w:rPr>
      </w:pPr>
      <w:r>
        <w:rPr>
          <w:color w:val="333333"/>
          <w:highlight w:val="white"/>
        </w:rPr>
        <w:t>Monday–Thursday 8am–6pm, Friday 8am–3pm</w:t>
      </w:r>
    </w:p>
    <w:p w14:paraId="24AF8B41" w14:textId="77777777" w:rsidR="00582E35" w:rsidRDefault="008861D0">
      <w:pPr>
        <w:numPr>
          <w:ilvl w:val="1"/>
          <w:numId w:val="1"/>
        </w:numPr>
        <w:spacing w:line="360" w:lineRule="auto"/>
      </w:pPr>
      <w:r>
        <w:t>508-270-4267</w:t>
      </w:r>
    </w:p>
    <w:p w14:paraId="7D7E0417" w14:textId="77777777" w:rsidR="00582E35" w:rsidRDefault="008861D0">
      <w:pPr>
        <w:numPr>
          <w:ilvl w:val="1"/>
          <w:numId w:val="1"/>
        </w:numPr>
        <w:spacing w:line="360" w:lineRule="auto"/>
      </w:pPr>
      <w:r>
        <w:rPr>
          <w:highlight w:val="white"/>
        </w:rPr>
        <w:t>aac@massbay.edu</w:t>
      </w:r>
    </w:p>
    <w:sectPr w:rsidR="00582E3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67276"/>
    <w:multiLevelType w:val="multilevel"/>
    <w:tmpl w:val="E4B6BA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8E373A"/>
    <w:multiLevelType w:val="multilevel"/>
    <w:tmpl w:val="BB068A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2140E38"/>
    <w:multiLevelType w:val="multilevel"/>
    <w:tmpl w:val="7D42E3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E35"/>
    <w:rsid w:val="00083FE8"/>
    <w:rsid w:val="00094D43"/>
    <w:rsid w:val="00310954"/>
    <w:rsid w:val="003E355F"/>
    <w:rsid w:val="003F0D91"/>
    <w:rsid w:val="004A2B24"/>
    <w:rsid w:val="00582E35"/>
    <w:rsid w:val="00614431"/>
    <w:rsid w:val="008861D0"/>
    <w:rsid w:val="009F4357"/>
    <w:rsid w:val="00CB4157"/>
    <w:rsid w:val="00DA3AE0"/>
    <w:rsid w:val="00E97020"/>
  </w:rsids>
  <m:mathPr>
    <m:mathFont m:val="Cambria Math"/>
    <m:brkBin m:val="before"/>
    <m:brkBinSub m:val="--"/>
    <m:smallFrac m:val="0"/>
    <m:dispDef/>
    <m:lMargin m:val="0"/>
    <m:rMargin m:val="0"/>
    <m:defJc m:val="centerGroup"/>
    <m:wrapIndent m:val="1440"/>
    <m:intLim m:val="subSup"/>
    <m:naryLim m:val="undOvr"/>
  </m:mathPr>
  <w:themeFontLang w:val="en-US" w:bidi="yi-He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907AD0"/>
  <w15:docId w15:val="{EEA65D4D-3C48-4130-A82E-889CC79ED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contextualSpacing/>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Pages>
  <Words>823</Words>
  <Characters>4695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Berg</dc:creator>
  <cp:lastModifiedBy>Eric Berg</cp:lastModifiedBy>
  <cp:revision>10</cp:revision>
  <dcterms:created xsi:type="dcterms:W3CDTF">2019-01-22T06:41:00Z</dcterms:created>
  <dcterms:modified xsi:type="dcterms:W3CDTF">2025-10-09T01:09:00Z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d6da70e6fae838370528005271cda6189a9d773fc85bfb38c24f322c3dfc07f0</vt:lpwstr>
  </property>
</Properties>
</file>